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90624" w14:textId="2ABB880A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OSNOVNA ŠKOLA ZDENKA TURKOVIĆ</w:t>
      </w:r>
      <w:r w:rsidR="00FE0E1A">
        <w:rPr>
          <w:rFonts w:ascii="Times New Roman" w:hAnsi="Times New Roman" w:cs="Times New Roman"/>
          <w:sz w:val="24"/>
          <w:szCs w:val="24"/>
        </w:rPr>
        <w:t>A</w:t>
      </w:r>
      <w:r w:rsidRPr="00587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D547E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Poštanski broj: 34340</w:t>
      </w:r>
    </w:p>
    <w:p w14:paraId="310F2F34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 xml:space="preserve">Mjesto: Kutjevo </w:t>
      </w:r>
    </w:p>
    <w:p w14:paraId="2E92B808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Adresa sjedišta: Republike Hrvatske 26</w:t>
      </w:r>
    </w:p>
    <w:p w14:paraId="4DAAD216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RKP: 9706</w:t>
      </w:r>
    </w:p>
    <w:p w14:paraId="2D4A8543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Matični broj 03310159</w:t>
      </w:r>
    </w:p>
    <w:p w14:paraId="1EE72B11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OIB: 15192899753</w:t>
      </w:r>
    </w:p>
    <w:p w14:paraId="256BE8D8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Šifra djelatnosti: 85200</w:t>
      </w:r>
    </w:p>
    <w:p w14:paraId="3B984D3B" w14:textId="51E8EA20" w:rsidR="000C0E06" w:rsidRDefault="000C0E06" w:rsidP="00136CD1">
      <w:pPr>
        <w:spacing w:line="360" w:lineRule="auto"/>
      </w:pPr>
    </w:p>
    <w:p w14:paraId="0180BB71" w14:textId="70B2797C" w:rsidR="008E7392" w:rsidRPr="008E7392" w:rsidRDefault="008E7392" w:rsidP="008E73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392">
        <w:rPr>
          <w:rFonts w:ascii="Times New Roman" w:hAnsi="Times New Roman" w:cs="Times New Roman"/>
          <w:b/>
          <w:sz w:val="24"/>
          <w:szCs w:val="24"/>
        </w:rPr>
        <w:t xml:space="preserve">GODIŠNJI IZVJEŠTAJ O IZVRŠENJU FINANCIJSKOG PLANA </w:t>
      </w:r>
      <w:r>
        <w:rPr>
          <w:rFonts w:ascii="Times New Roman" w:hAnsi="Times New Roman" w:cs="Times New Roman"/>
          <w:b/>
          <w:sz w:val="24"/>
          <w:szCs w:val="24"/>
        </w:rPr>
        <w:t>OSNOVNE ŠKOLE ZDENKA TURKOVIĆA</w:t>
      </w:r>
      <w:r w:rsidR="00FE0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392">
        <w:rPr>
          <w:rFonts w:ascii="Times New Roman" w:hAnsi="Times New Roman" w:cs="Times New Roman"/>
          <w:b/>
          <w:sz w:val="24"/>
          <w:szCs w:val="24"/>
        </w:rPr>
        <w:t>ZA 202</w:t>
      </w:r>
      <w:r w:rsidR="00E74623">
        <w:rPr>
          <w:rFonts w:ascii="Times New Roman" w:hAnsi="Times New Roman" w:cs="Times New Roman"/>
          <w:b/>
          <w:sz w:val="24"/>
          <w:szCs w:val="24"/>
        </w:rPr>
        <w:t>5</w:t>
      </w:r>
      <w:r w:rsidRPr="008E7392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B78B67A" w14:textId="77777777" w:rsidR="008E7392" w:rsidRDefault="008E7392" w:rsidP="008E73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33F59" w14:textId="28A2B359" w:rsidR="008E7392" w:rsidRPr="008E7392" w:rsidRDefault="008E7392" w:rsidP="008E73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392">
        <w:rPr>
          <w:rFonts w:ascii="Times New Roman" w:hAnsi="Times New Roman" w:cs="Times New Roman"/>
          <w:sz w:val="24"/>
          <w:szCs w:val="24"/>
        </w:rPr>
        <w:t xml:space="preserve">Godišnji izvještaj o izvršenju financijskog plana </w:t>
      </w:r>
      <w:r>
        <w:rPr>
          <w:rFonts w:ascii="Times New Roman" w:hAnsi="Times New Roman" w:cs="Times New Roman"/>
          <w:sz w:val="24"/>
          <w:szCs w:val="24"/>
        </w:rPr>
        <w:t xml:space="preserve">Osnovne škole Zdenka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Turkovića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E746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sadrži:</w:t>
      </w:r>
    </w:p>
    <w:p w14:paraId="7691FFD6" w14:textId="4BA60FD7" w:rsidR="008E7392" w:rsidRPr="008E7392" w:rsidRDefault="008E7392" w:rsidP="008E739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392">
        <w:rPr>
          <w:rFonts w:ascii="Times New Roman" w:hAnsi="Times New Roman" w:cs="Times New Roman"/>
          <w:sz w:val="24"/>
          <w:szCs w:val="24"/>
        </w:rPr>
        <w:t>opći dio financijskog plana koji čini Račun prihoda i rashoda i Račun financiranja na razini odjeljka ekonomske klasifikacije (prilog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A10B205" w14:textId="22958CDE" w:rsidR="008E7392" w:rsidRPr="008E7392" w:rsidRDefault="008E7392" w:rsidP="008E739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392">
        <w:rPr>
          <w:rFonts w:ascii="Times New Roman" w:hAnsi="Times New Roman" w:cs="Times New Roman"/>
          <w:sz w:val="24"/>
          <w:szCs w:val="24"/>
        </w:rPr>
        <w:t>posebni dio financijskog plana po organizacijskoj i programskoj klasifikaciji te razini odjeljka ekonomske klasifikacije (prilog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5D2725" w14:textId="7C1BBCAD" w:rsidR="008E7392" w:rsidRPr="008E7392" w:rsidRDefault="008E7392" w:rsidP="008E739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61651750"/>
      <w:r w:rsidRPr="008E7392">
        <w:rPr>
          <w:rFonts w:ascii="Times New Roman" w:hAnsi="Times New Roman" w:cs="Times New Roman"/>
          <w:sz w:val="24"/>
          <w:szCs w:val="24"/>
        </w:rPr>
        <w:t>obrazloženje ostvarenja prihoda i primitaka, rashoda i izdataka</w:t>
      </w:r>
    </w:p>
    <w:bookmarkEnd w:id="0"/>
    <w:p w14:paraId="6A9CFFB1" w14:textId="42649A95" w:rsidR="008E7392" w:rsidRPr="008E7392" w:rsidRDefault="008E7392" w:rsidP="008E739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392">
        <w:rPr>
          <w:rFonts w:ascii="Times New Roman" w:hAnsi="Times New Roman" w:cs="Times New Roman"/>
          <w:sz w:val="24"/>
          <w:szCs w:val="24"/>
        </w:rPr>
        <w:t>Izvještaj o stanju potraživanja i dospjelih obveze te o stanju potencijalnih obveza po osnovi sudskih sporova</w:t>
      </w:r>
      <w:r>
        <w:rPr>
          <w:rFonts w:ascii="Times New Roman" w:hAnsi="Times New Roman" w:cs="Times New Roman"/>
          <w:sz w:val="24"/>
          <w:szCs w:val="24"/>
        </w:rPr>
        <w:t xml:space="preserve"> (prilog)</w:t>
      </w:r>
    </w:p>
    <w:p w14:paraId="2737C0A2" w14:textId="10DC11A2" w:rsidR="008E7392" w:rsidRPr="008E7392" w:rsidRDefault="008E7392" w:rsidP="008E739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7392">
        <w:rPr>
          <w:rFonts w:ascii="Times New Roman" w:hAnsi="Times New Roman" w:cs="Times New Roman"/>
          <w:b/>
        </w:rPr>
        <w:t>Obrazloženje ostvarenja prihoda i primitaka, rashoda i izdataka</w:t>
      </w:r>
    </w:p>
    <w:p w14:paraId="358C4E9C" w14:textId="0FADD27D" w:rsidR="00225893" w:rsidRPr="00FE02D0" w:rsidRDefault="00225893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Financijskim planom planirana su sredstva za provođenje Redovnog programa odgoja i obrazovanja. </w:t>
      </w:r>
      <w:bookmarkStart w:id="1" w:name="_Hlk161397842"/>
      <w:r w:rsidR="00B02259" w:rsidRPr="00FE02D0">
        <w:rPr>
          <w:rFonts w:ascii="Times New Roman" w:hAnsi="Times New Roman" w:cs="Times New Roman"/>
          <w:sz w:val="24"/>
          <w:szCs w:val="24"/>
        </w:rPr>
        <w:t>Ukupni prihodi za 202</w:t>
      </w:r>
      <w:r w:rsidR="00850771">
        <w:rPr>
          <w:rFonts w:ascii="Times New Roman" w:hAnsi="Times New Roman" w:cs="Times New Roman"/>
          <w:sz w:val="24"/>
          <w:szCs w:val="24"/>
        </w:rPr>
        <w:t>5</w:t>
      </w:r>
      <w:r w:rsidR="00B02259" w:rsidRPr="00FE02D0">
        <w:rPr>
          <w:rFonts w:ascii="Times New Roman" w:hAnsi="Times New Roman" w:cs="Times New Roman"/>
          <w:sz w:val="24"/>
          <w:szCs w:val="24"/>
        </w:rPr>
        <w:t>. godinu planirani su u iznos</w:t>
      </w:r>
      <w:r w:rsidR="00B61551" w:rsidRPr="00FE02D0">
        <w:rPr>
          <w:rFonts w:ascii="Times New Roman" w:hAnsi="Times New Roman" w:cs="Times New Roman"/>
          <w:sz w:val="24"/>
          <w:szCs w:val="24"/>
        </w:rPr>
        <w:t xml:space="preserve">u od </w:t>
      </w:r>
      <w:r w:rsidR="00850771">
        <w:rPr>
          <w:rFonts w:ascii="Times New Roman" w:hAnsi="Times New Roman" w:cs="Times New Roman"/>
          <w:sz w:val="24"/>
          <w:szCs w:val="24"/>
        </w:rPr>
        <w:t>2.756.751,35</w:t>
      </w:r>
      <w:r w:rsidR="00B61551" w:rsidRPr="00FE02D0">
        <w:rPr>
          <w:rFonts w:ascii="Times New Roman" w:hAnsi="Times New Roman" w:cs="Times New Roman"/>
          <w:sz w:val="24"/>
          <w:szCs w:val="24"/>
        </w:rPr>
        <w:t xml:space="preserve"> eura, a izvršenje za 202</w:t>
      </w:r>
      <w:r w:rsidR="00850771">
        <w:rPr>
          <w:rFonts w:ascii="Times New Roman" w:hAnsi="Times New Roman" w:cs="Times New Roman"/>
          <w:sz w:val="24"/>
          <w:szCs w:val="24"/>
        </w:rPr>
        <w:t>5</w:t>
      </w:r>
      <w:r w:rsidR="00B61551" w:rsidRPr="00FE02D0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850771">
        <w:rPr>
          <w:rFonts w:ascii="Times New Roman" w:hAnsi="Times New Roman" w:cs="Times New Roman"/>
          <w:sz w:val="24"/>
          <w:szCs w:val="24"/>
        </w:rPr>
        <w:t>2.469.490,82</w:t>
      </w:r>
      <w:r w:rsidR="00B61551" w:rsidRPr="00FE02D0">
        <w:rPr>
          <w:rFonts w:ascii="Times New Roman" w:hAnsi="Times New Roman" w:cs="Times New Roman"/>
          <w:sz w:val="24"/>
          <w:szCs w:val="24"/>
        </w:rPr>
        <w:t xml:space="preserve"> eura (</w:t>
      </w:r>
      <w:r w:rsidR="00850771">
        <w:rPr>
          <w:rFonts w:ascii="Times New Roman" w:hAnsi="Times New Roman" w:cs="Times New Roman"/>
          <w:sz w:val="24"/>
          <w:szCs w:val="24"/>
        </w:rPr>
        <w:t>89.58</w:t>
      </w:r>
      <w:r w:rsidR="00202CF0">
        <w:rPr>
          <w:rFonts w:ascii="Times New Roman" w:hAnsi="Times New Roman" w:cs="Times New Roman"/>
          <w:sz w:val="24"/>
          <w:szCs w:val="24"/>
        </w:rPr>
        <w:t xml:space="preserve"> </w:t>
      </w:r>
      <w:r w:rsidR="00B61551" w:rsidRPr="00FE02D0">
        <w:rPr>
          <w:rFonts w:ascii="Times New Roman" w:hAnsi="Times New Roman" w:cs="Times New Roman"/>
          <w:sz w:val="24"/>
          <w:szCs w:val="24"/>
        </w:rPr>
        <w:t>%)</w:t>
      </w:r>
      <w:r w:rsidR="00BC4370" w:rsidRPr="00FE02D0">
        <w:rPr>
          <w:rFonts w:ascii="Times New Roman" w:hAnsi="Times New Roman" w:cs="Times New Roman"/>
          <w:sz w:val="24"/>
          <w:szCs w:val="24"/>
        </w:rPr>
        <w:t xml:space="preserve">, u odnosu na prošlu godinu ostvarenje iznosi </w:t>
      </w:r>
      <w:r w:rsidR="00850771">
        <w:rPr>
          <w:rFonts w:ascii="Times New Roman" w:hAnsi="Times New Roman" w:cs="Times New Roman"/>
          <w:sz w:val="24"/>
          <w:szCs w:val="24"/>
        </w:rPr>
        <w:t>114,64</w:t>
      </w:r>
      <w:r w:rsidR="00202CF0">
        <w:rPr>
          <w:rFonts w:ascii="Times New Roman" w:hAnsi="Times New Roman" w:cs="Times New Roman"/>
          <w:sz w:val="24"/>
          <w:szCs w:val="24"/>
        </w:rPr>
        <w:t xml:space="preserve"> </w:t>
      </w:r>
      <w:r w:rsidR="00BC4370" w:rsidRPr="00FE02D0">
        <w:rPr>
          <w:rFonts w:ascii="Times New Roman" w:hAnsi="Times New Roman" w:cs="Times New Roman"/>
          <w:sz w:val="24"/>
          <w:szCs w:val="24"/>
        </w:rPr>
        <w:t>%.</w:t>
      </w:r>
      <w:bookmarkEnd w:id="1"/>
    </w:p>
    <w:p w14:paraId="794DA1C9" w14:textId="1BC4088A" w:rsidR="00B61551" w:rsidRPr="00FE02D0" w:rsidRDefault="00B61551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>Ukupni prihodi:</w:t>
      </w:r>
    </w:p>
    <w:p w14:paraId="2EC81024" w14:textId="7F04D6E1" w:rsidR="00B93E63" w:rsidRPr="00FE02D0" w:rsidRDefault="00B61551" w:rsidP="00136CD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63 </w:t>
      </w:r>
      <w:r w:rsidR="00541405" w:rsidRPr="00FE02D0">
        <w:rPr>
          <w:rFonts w:ascii="Times New Roman" w:hAnsi="Times New Roman" w:cs="Times New Roman"/>
          <w:sz w:val="24"/>
          <w:szCs w:val="24"/>
        </w:rPr>
        <w:t xml:space="preserve">  </w:t>
      </w:r>
      <w:r w:rsidRPr="00FE02D0">
        <w:rPr>
          <w:rFonts w:ascii="Times New Roman" w:hAnsi="Times New Roman" w:cs="Times New Roman"/>
          <w:sz w:val="24"/>
          <w:szCs w:val="24"/>
        </w:rPr>
        <w:t>Pomoći iz inozemstva i od subjekata unutar općeg proračuna</w:t>
      </w:r>
      <w:r w:rsidR="00A42A53" w:rsidRPr="00FE02D0">
        <w:rPr>
          <w:rFonts w:ascii="Times New Roman" w:hAnsi="Times New Roman" w:cs="Times New Roman"/>
          <w:sz w:val="24"/>
          <w:szCs w:val="24"/>
        </w:rPr>
        <w:t xml:space="preserve"> – ostvareno je </w:t>
      </w:r>
      <w:r w:rsidR="00850771">
        <w:rPr>
          <w:rFonts w:ascii="Times New Roman" w:hAnsi="Times New Roman" w:cs="Times New Roman"/>
          <w:sz w:val="24"/>
          <w:szCs w:val="24"/>
        </w:rPr>
        <w:t>89,95</w:t>
      </w:r>
      <w:r w:rsidR="00A42A53" w:rsidRPr="00FE02D0">
        <w:rPr>
          <w:rFonts w:ascii="Times New Roman" w:hAnsi="Times New Roman" w:cs="Times New Roman"/>
          <w:sz w:val="24"/>
          <w:szCs w:val="24"/>
        </w:rPr>
        <w:t>% u odnosu na</w:t>
      </w:r>
      <w:r w:rsidR="001106D7" w:rsidRPr="00FE02D0">
        <w:rPr>
          <w:rFonts w:ascii="Times New Roman" w:hAnsi="Times New Roman" w:cs="Times New Roman"/>
          <w:sz w:val="24"/>
          <w:szCs w:val="24"/>
        </w:rPr>
        <w:t xml:space="preserve"> planiranih </w:t>
      </w:r>
      <w:r w:rsidR="00850771">
        <w:rPr>
          <w:rFonts w:ascii="Times New Roman" w:hAnsi="Times New Roman" w:cs="Times New Roman"/>
          <w:sz w:val="24"/>
          <w:szCs w:val="24"/>
        </w:rPr>
        <w:t>2.255.402,22</w:t>
      </w:r>
      <w:r w:rsidR="001106D7" w:rsidRPr="00FE02D0">
        <w:rPr>
          <w:rFonts w:ascii="Times New Roman" w:hAnsi="Times New Roman" w:cs="Times New Roman"/>
          <w:sz w:val="24"/>
          <w:szCs w:val="24"/>
        </w:rPr>
        <w:t xml:space="preserve"> eura. </w:t>
      </w:r>
      <w:r w:rsidR="008C68BA">
        <w:rPr>
          <w:rFonts w:ascii="Times New Roman" w:hAnsi="Times New Roman" w:cs="Times New Roman"/>
          <w:sz w:val="24"/>
          <w:szCs w:val="24"/>
        </w:rPr>
        <w:t>Z</w:t>
      </w:r>
      <w:r w:rsidR="001106D7" w:rsidRPr="00FE02D0">
        <w:rPr>
          <w:rFonts w:ascii="Times New Roman" w:hAnsi="Times New Roman" w:cs="Times New Roman"/>
          <w:sz w:val="24"/>
          <w:szCs w:val="24"/>
        </w:rPr>
        <w:t>a plaće i materijalna prava</w:t>
      </w:r>
      <w:r w:rsidR="008C68BA">
        <w:rPr>
          <w:rFonts w:ascii="Times New Roman" w:hAnsi="Times New Roman" w:cs="Times New Roman"/>
          <w:sz w:val="24"/>
          <w:szCs w:val="24"/>
        </w:rPr>
        <w:t xml:space="preserve"> ostvareno je</w:t>
      </w:r>
      <w:r w:rsidR="001106D7" w:rsidRPr="00FE02D0">
        <w:rPr>
          <w:rFonts w:ascii="Times New Roman" w:hAnsi="Times New Roman" w:cs="Times New Roman"/>
          <w:sz w:val="24"/>
          <w:szCs w:val="24"/>
        </w:rPr>
        <w:t xml:space="preserve"> </w:t>
      </w:r>
      <w:r w:rsidR="00D74090">
        <w:rPr>
          <w:rFonts w:ascii="Times New Roman" w:hAnsi="Times New Roman" w:cs="Times New Roman"/>
          <w:sz w:val="24"/>
          <w:szCs w:val="24"/>
        </w:rPr>
        <w:t xml:space="preserve">1.782.290,94 </w:t>
      </w:r>
      <w:r w:rsidR="001106D7" w:rsidRPr="00FE02D0">
        <w:rPr>
          <w:rFonts w:ascii="Times New Roman" w:hAnsi="Times New Roman" w:cs="Times New Roman"/>
          <w:sz w:val="24"/>
          <w:szCs w:val="24"/>
        </w:rPr>
        <w:t xml:space="preserve">eura, za prehranu učeniku </w:t>
      </w:r>
      <w:r w:rsidR="00D74090">
        <w:rPr>
          <w:rFonts w:ascii="Times New Roman" w:hAnsi="Times New Roman" w:cs="Times New Roman"/>
          <w:sz w:val="24"/>
          <w:szCs w:val="24"/>
        </w:rPr>
        <w:t xml:space="preserve">69.441,83 eura, za e-tur, PDS, </w:t>
      </w:r>
      <w:r w:rsidR="00D74090">
        <w:rPr>
          <w:rFonts w:ascii="Times New Roman" w:hAnsi="Times New Roman" w:cs="Times New Roman"/>
          <w:sz w:val="24"/>
          <w:szCs w:val="24"/>
        </w:rPr>
        <w:lastRenderedPageBreak/>
        <w:t>ŽSV, daroviti učenici i razni projekti financirani od strane ministarstva 13.469,12 eura,</w:t>
      </w:r>
      <w:r w:rsidR="00250ADB" w:rsidRPr="00FE02D0">
        <w:rPr>
          <w:rFonts w:ascii="Times New Roman" w:hAnsi="Times New Roman" w:cs="Times New Roman"/>
          <w:sz w:val="24"/>
          <w:szCs w:val="24"/>
        </w:rPr>
        <w:t xml:space="preserve"> za udžbenike</w:t>
      </w:r>
      <w:r w:rsidR="00316DA2">
        <w:rPr>
          <w:rFonts w:ascii="Times New Roman" w:hAnsi="Times New Roman" w:cs="Times New Roman"/>
          <w:sz w:val="24"/>
          <w:szCs w:val="24"/>
        </w:rPr>
        <w:t>, lektiru</w:t>
      </w:r>
      <w:r w:rsidR="003C038C">
        <w:rPr>
          <w:rFonts w:ascii="Times New Roman" w:hAnsi="Times New Roman" w:cs="Times New Roman"/>
          <w:sz w:val="24"/>
          <w:szCs w:val="24"/>
        </w:rPr>
        <w:t xml:space="preserve"> i radne bilježnice</w:t>
      </w:r>
      <w:r w:rsidR="00250ADB" w:rsidRPr="00FE02D0">
        <w:rPr>
          <w:rFonts w:ascii="Times New Roman" w:hAnsi="Times New Roman" w:cs="Times New Roman"/>
          <w:sz w:val="24"/>
          <w:szCs w:val="24"/>
        </w:rPr>
        <w:t xml:space="preserve"> </w:t>
      </w:r>
      <w:r w:rsidR="00D74090">
        <w:rPr>
          <w:rFonts w:ascii="Times New Roman" w:hAnsi="Times New Roman" w:cs="Times New Roman"/>
          <w:sz w:val="24"/>
          <w:szCs w:val="24"/>
        </w:rPr>
        <w:t>45.165,15</w:t>
      </w:r>
      <w:r w:rsidR="003C038C">
        <w:rPr>
          <w:rFonts w:ascii="Times New Roman" w:hAnsi="Times New Roman" w:cs="Times New Roman"/>
          <w:sz w:val="24"/>
          <w:szCs w:val="24"/>
        </w:rPr>
        <w:t xml:space="preserve"> eura (Državni proračun – </w:t>
      </w:r>
      <w:r w:rsidR="00316DA2">
        <w:rPr>
          <w:rFonts w:ascii="Times New Roman" w:hAnsi="Times New Roman" w:cs="Times New Roman"/>
          <w:sz w:val="24"/>
          <w:szCs w:val="24"/>
        </w:rPr>
        <w:t>18.616,33</w:t>
      </w:r>
      <w:r w:rsidR="003C038C">
        <w:rPr>
          <w:rFonts w:ascii="Times New Roman" w:hAnsi="Times New Roman" w:cs="Times New Roman"/>
          <w:sz w:val="24"/>
          <w:szCs w:val="24"/>
        </w:rPr>
        <w:t xml:space="preserve"> eura; Grad Kutjevo </w:t>
      </w:r>
      <w:r w:rsidR="00316DA2">
        <w:rPr>
          <w:rFonts w:ascii="Times New Roman" w:hAnsi="Times New Roman" w:cs="Times New Roman"/>
          <w:sz w:val="24"/>
          <w:szCs w:val="24"/>
        </w:rPr>
        <w:t>–</w:t>
      </w:r>
      <w:r w:rsidR="003C038C">
        <w:rPr>
          <w:rFonts w:ascii="Times New Roman" w:hAnsi="Times New Roman" w:cs="Times New Roman"/>
          <w:sz w:val="24"/>
          <w:szCs w:val="24"/>
        </w:rPr>
        <w:t xml:space="preserve"> </w:t>
      </w:r>
      <w:r w:rsidR="00316DA2">
        <w:rPr>
          <w:rFonts w:ascii="Times New Roman" w:hAnsi="Times New Roman" w:cs="Times New Roman"/>
          <w:sz w:val="24"/>
          <w:szCs w:val="24"/>
        </w:rPr>
        <w:t>26.548,82</w:t>
      </w:r>
      <w:r w:rsidR="003C038C">
        <w:rPr>
          <w:rFonts w:ascii="Times New Roman" w:hAnsi="Times New Roman" w:cs="Times New Roman"/>
          <w:sz w:val="24"/>
          <w:szCs w:val="24"/>
        </w:rPr>
        <w:t xml:space="preserve"> eura), </w:t>
      </w:r>
      <w:r w:rsidR="00250ADB" w:rsidRPr="00FE02D0">
        <w:rPr>
          <w:rFonts w:ascii="Times New Roman" w:hAnsi="Times New Roman" w:cs="Times New Roman"/>
          <w:sz w:val="24"/>
          <w:szCs w:val="24"/>
        </w:rPr>
        <w:t xml:space="preserve">za </w:t>
      </w:r>
      <w:r w:rsidR="003C038C">
        <w:rPr>
          <w:rFonts w:ascii="Times New Roman" w:hAnsi="Times New Roman" w:cs="Times New Roman"/>
          <w:sz w:val="24"/>
          <w:szCs w:val="24"/>
        </w:rPr>
        <w:t>plaću učitelja u produženom boravku</w:t>
      </w:r>
      <w:r w:rsidR="00316DA2">
        <w:rPr>
          <w:rFonts w:ascii="Times New Roman" w:hAnsi="Times New Roman" w:cs="Times New Roman"/>
          <w:sz w:val="24"/>
          <w:szCs w:val="24"/>
        </w:rPr>
        <w:t xml:space="preserve"> 29.081,64 eura, za Školsku shemu i 70% plaće pomoćnika u nastavi (konto 639) ostvareno je 83.345,34 i ostale</w:t>
      </w:r>
      <w:r w:rsidR="00250ADB" w:rsidRPr="00FE02D0">
        <w:rPr>
          <w:rFonts w:ascii="Times New Roman" w:hAnsi="Times New Roman" w:cs="Times New Roman"/>
          <w:sz w:val="24"/>
          <w:szCs w:val="24"/>
        </w:rPr>
        <w:t xml:space="preserve"> tekuće i kapitalne pomoći </w:t>
      </w:r>
      <w:r w:rsidR="00316DA2">
        <w:rPr>
          <w:rFonts w:ascii="Times New Roman" w:hAnsi="Times New Roman" w:cs="Times New Roman"/>
          <w:sz w:val="24"/>
          <w:szCs w:val="24"/>
        </w:rPr>
        <w:t>od grada Kutjevo 5.842,10</w:t>
      </w:r>
      <w:r w:rsidR="0055247E">
        <w:rPr>
          <w:rFonts w:ascii="Times New Roman" w:hAnsi="Times New Roman" w:cs="Times New Roman"/>
          <w:sz w:val="24"/>
          <w:szCs w:val="24"/>
        </w:rPr>
        <w:t xml:space="preserve"> eura</w:t>
      </w:r>
      <w:r w:rsidR="003C038C">
        <w:rPr>
          <w:rFonts w:ascii="Times New Roman" w:hAnsi="Times New Roman" w:cs="Times New Roman"/>
          <w:sz w:val="24"/>
          <w:szCs w:val="24"/>
        </w:rPr>
        <w:t>.</w:t>
      </w:r>
    </w:p>
    <w:p w14:paraId="2D1C0B25" w14:textId="77777777" w:rsidR="00541405" w:rsidRPr="00FE02D0" w:rsidRDefault="00541405" w:rsidP="00136CD1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77FC5A" w14:textId="7017CFBB" w:rsidR="00541405" w:rsidRPr="00DD19D8" w:rsidRDefault="001D7FBD" w:rsidP="00D81472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19D8">
        <w:rPr>
          <w:rFonts w:ascii="Times New Roman" w:hAnsi="Times New Roman" w:cs="Times New Roman"/>
          <w:sz w:val="24"/>
          <w:szCs w:val="24"/>
        </w:rPr>
        <w:t xml:space="preserve">65 </w:t>
      </w:r>
      <w:r w:rsidR="00541405" w:rsidRPr="00DD19D8">
        <w:rPr>
          <w:rFonts w:ascii="Times New Roman" w:hAnsi="Times New Roman" w:cs="Times New Roman"/>
          <w:sz w:val="24"/>
          <w:szCs w:val="24"/>
        </w:rPr>
        <w:t xml:space="preserve">  </w:t>
      </w:r>
      <w:r w:rsidRPr="00DD19D8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– ostvareno je </w:t>
      </w:r>
      <w:r w:rsidR="00850771">
        <w:rPr>
          <w:rFonts w:ascii="Times New Roman" w:hAnsi="Times New Roman" w:cs="Times New Roman"/>
          <w:sz w:val="24"/>
          <w:szCs w:val="24"/>
        </w:rPr>
        <w:t>7.096,80</w:t>
      </w:r>
      <w:r w:rsidR="003C038C" w:rsidRPr="00DD19D8">
        <w:rPr>
          <w:rFonts w:ascii="Times New Roman" w:hAnsi="Times New Roman" w:cs="Times New Roman"/>
          <w:sz w:val="24"/>
          <w:szCs w:val="24"/>
        </w:rPr>
        <w:t xml:space="preserve"> </w:t>
      </w:r>
      <w:r w:rsidR="0055247E" w:rsidRPr="00DD19D8">
        <w:rPr>
          <w:rFonts w:ascii="Times New Roman" w:hAnsi="Times New Roman" w:cs="Times New Roman"/>
          <w:sz w:val="24"/>
          <w:szCs w:val="24"/>
        </w:rPr>
        <w:t>eura</w:t>
      </w:r>
      <w:r w:rsidRPr="00DD19D8">
        <w:rPr>
          <w:rFonts w:ascii="Times New Roman" w:hAnsi="Times New Roman" w:cs="Times New Roman"/>
          <w:sz w:val="24"/>
          <w:szCs w:val="24"/>
        </w:rPr>
        <w:t xml:space="preserve">, odnosno izvršenje u odnosu na planirano iznosi </w:t>
      </w:r>
      <w:r w:rsidR="00850771">
        <w:rPr>
          <w:rFonts w:ascii="Times New Roman" w:hAnsi="Times New Roman" w:cs="Times New Roman"/>
          <w:sz w:val="24"/>
          <w:szCs w:val="24"/>
        </w:rPr>
        <w:t>57,72</w:t>
      </w:r>
      <w:r w:rsidR="00DD19D8" w:rsidRPr="00DD19D8">
        <w:rPr>
          <w:rFonts w:ascii="Times New Roman" w:hAnsi="Times New Roman" w:cs="Times New Roman"/>
          <w:sz w:val="24"/>
          <w:szCs w:val="24"/>
        </w:rPr>
        <w:t xml:space="preserve"> </w:t>
      </w:r>
      <w:r w:rsidRPr="00DD19D8">
        <w:rPr>
          <w:rFonts w:ascii="Times New Roman" w:hAnsi="Times New Roman" w:cs="Times New Roman"/>
          <w:sz w:val="24"/>
          <w:szCs w:val="24"/>
        </w:rPr>
        <w:t xml:space="preserve">%.  </w:t>
      </w:r>
      <w:r w:rsidR="00DD19D8">
        <w:rPr>
          <w:rFonts w:ascii="Times New Roman" w:hAnsi="Times New Roman" w:cs="Times New Roman"/>
          <w:sz w:val="24"/>
          <w:szCs w:val="24"/>
        </w:rPr>
        <w:t>Cijeli iznos ostvaren je na kontu</w:t>
      </w:r>
      <w:r w:rsidRPr="00DD19D8">
        <w:rPr>
          <w:rFonts w:ascii="Times New Roman" w:hAnsi="Times New Roman" w:cs="Times New Roman"/>
          <w:sz w:val="24"/>
          <w:szCs w:val="24"/>
        </w:rPr>
        <w:t xml:space="preserve"> sufinanciranje cijene usluge,</w:t>
      </w:r>
      <w:r w:rsidR="00A557C4" w:rsidRPr="00DD19D8">
        <w:rPr>
          <w:rFonts w:ascii="Times New Roman" w:hAnsi="Times New Roman" w:cs="Times New Roman"/>
          <w:sz w:val="24"/>
          <w:szCs w:val="24"/>
        </w:rPr>
        <w:t xml:space="preserve"> </w:t>
      </w:r>
      <w:r w:rsidRPr="00DD19D8">
        <w:rPr>
          <w:rFonts w:ascii="Times New Roman" w:hAnsi="Times New Roman" w:cs="Times New Roman"/>
          <w:sz w:val="24"/>
          <w:szCs w:val="24"/>
        </w:rPr>
        <w:t>participacije i slično (produženi boravak)</w:t>
      </w:r>
      <w:r w:rsidR="00DD19D8">
        <w:rPr>
          <w:rFonts w:ascii="Times New Roman" w:hAnsi="Times New Roman" w:cs="Times New Roman"/>
          <w:sz w:val="24"/>
          <w:szCs w:val="24"/>
        </w:rPr>
        <w:t>.</w:t>
      </w:r>
    </w:p>
    <w:p w14:paraId="423B0BC8" w14:textId="78385795" w:rsidR="00FE02D0" w:rsidRPr="00FE02D0" w:rsidRDefault="006043D9" w:rsidP="00136CD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66 </w:t>
      </w:r>
      <w:r w:rsidR="00541405" w:rsidRPr="00FE02D0">
        <w:rPr>
          <w:rFonts w:ascii="Times New Roman" w:hAnsi="Times New Roman" w:cs="Times New Roman"/>
          <w:sz w:val="24"/>
          <w:szCs w:val="24"/>
        </w:rPr>
        <w:t xml:space="preserve">  </w:t>
      </w:r>
      <w:r w:rsidRPr="00FE02D0"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 i prihodi od donacija – ostvareno je </w:t>
      </w:r>
      <w:r w:rsidR="00850771">
        <w:rPr>
          <w:rFonts w:ascii="Times New Roman" w:hAnsi="Times New Roman" w:cs="Times New Roman"/>
          <w:sz w:val="24"/>
          <w:szCs w:val="24"/>
        </w:rPr>
        <w:t>62,27</w:t>
      </w:r>
      <w:r w:rsidR="00DD19D8">
        <w:rPr>
          <w:rFonts w:ascii="Times New Roman" w:hAnsi="Times New Roman" w:cs="Times New Roman"/>
          <w:sz w:val="24"/>
          <w:szCs w:val="24"/>
        </w:rPr>
        <w:t xml:space="preserve"> </w:t>
      </w:r>
      <w:r w:rsidRPr="00FE02D0">
        <w:rPr>
          <w:rFonts w:ascii="Times New Roman" w:hAnsi="Times New Roman" w:cs="Times New Roman"/>
          <w:sz w:val="24"/>
          <w:szCs w:val="24"/>
        </w:rPr>
        <w:t xml:space="preserve">% od planiranih </w:t>
      </w:r>
      <w:r w:rsidR="00850771">
        <w:rPr>
          <w:rFonts w:ascii="Times New Roman" w:hAnsi="Times New Roman" w:cs="Times New Roman"/>
          <w:sz w:val="24"/>
          <w:szCs w:val="24"/>
        </w:rPr>
        <w:t>6.100,00</w:t>
      </w:r>
      <w:r w:rsidRPr="00FE02D0">
        <w:rPr>
          <w:rFonts w:ascii="Times New Roman" w:hAnsi="Times New Roman" w:cs="Times New Roman"/>
          <w:sz w:val="24"/>
          <w:szCs w:val="24"/>
        </w:rPr>
        <w:t xml:space="preserve"> eura. </w:t>
      </w:r>
      <w:r w:rsidR="005F1C9B" w:rsidRPr="00FE02D0">
        <w:rPr>
          <w:rFonts w:ascii="Times New Roman" w:hAnsi="Times New Roman" w:cs="Times New Roman"/>
          <w:sz w:val="24"/>
          <w:szCs w:val="24"/>
        </w:rPr>
        <w:t xml:space="preserve">Iznos od </w:t>
      </w:r>
      <w:r w:rsidR="00850771">
        <w:rPr>
          <w:rFonts w:ascii="Times New Roman" w:hAnsi="Times New Roman" w:cs="Times New Roman"/>
          <w:sz w:val="24"/>
          <w:szCs w:val="24"/>
        </w:rPr>
        <w:t>3.798,56 eura</w:t>
      </w:r>
      <w:r w:rsidR="005F1C9B" w:rsidRPr="00FE02D0">
        <w:rPr>
          <w:rFonts w:ascii="Times New Roman" w:hAnsi="Times New Roman" w:cs="Times New Roman"/>
          <w:sz w:val="24"/>
          <w:szCs w:val="24"/>
        </w:rPr>
        <w:t xml:space="preserve"> ostvaren je na idućim kontima: Prihod od pruženih usluga – najam dvorane</w:t>
      </w:r>
      <w:r w:rsidR="00850771">
        <w:rPr>
          <w:rFonts w:ascii="Times New Roman" w:hAnsi="Times New Roman" w:cs="Times New Roman"/>
          <w:sz w:val="24"/>
          <w:szCs w:val="24"/>
        </w:rPr>
        <w:t xml:space="preserve"> i školskog stana</w:t>
      </w:r>
      <w:r w:rsidR="005F1C9B" w:rsidRPr="00FE02D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50771">
        <w:rPr>
          <w:rFonts w:ascii="Times New Roman" w:hAnsi="Times New Roman" w:cs="Times New Roman"/>
          <w:sz w:val="24"/>
          <w:szCs w:val="24"/>
        </w:rPr>
        <w:t>1.479,08</w:t>
      </w:r>
      <w:r w:rsidR="00DD19D8">
        <w:rPr>
          <w:rFonts w:ascii="Times New Roman" w:hAnsi="Times New Roman" w:cs="Times New Roman"/>
          <w:sz w:val="24"/>
          <w:szCs w:val="24"/>
        </w:rPr>
        <w:t xml:space="preserve"> </w:t>
      </w:r>
      <w:r w:rsidR="005F1C9B" w:rsidRPr="00FE02D0">
        <w:rPr>
          <w:rFonts w:ascii="Times New Roman" w:hAnsi="Times New Roman" w:cs="Times New Roman"/>
          <w:sz w:val="24"/>
          <w:szCs w:val="24"/>
        </w:rPr>
        <w:t>eura</w:t>
      </w:r>
      <w:r w:rsidR="00850771">
        <w:rPr>
          <w:rFonts w:ascii="Times New Roman" w:hAnsi="Times New Roman" w:cs="Times New Roman"/>
          <w:sz w:val="24"/>
          <w:szCs w:val="24"/>
        </w:rPr>
        <w:t xml:space="preserve">, </w:t>
      </w:r>
      <w:r w:rsidR="005F1C9B" w:rsidRPr="00FE02D0">
        <w:rPr>
          <w:rFonts w:ascii="Times New Roman" w:hAnsi="Times New Roman" w:cs="Times New Roman"/>
          <w:sz w:val="24"/>
          <w:szCs w:val="24"/>
        </w:rPr>
        <w:t xml:space="preserve"> </w:t>
      </w:r>
      <w:r w:rsidR="00850771">
        <w:rPr>
          <w:rFonts w:ascii="Times New Roman" w:hAnsi="Times New Roman" w:cs="Times New Roman"/>
          <w:sz w:val="24"/>
          <w:szCs w:val="24"/>
        </w:rPr>
        <w:t>t</w:t>
      </w:r>
      <w:r w:rsidR="005F1C9B" w:rsidRPr="00FE02D0">
        <w:rPr>
          <w:rFonts w:ascii="Times New Roman" w:hAnsi="Times New Roman" w:cs="Times New Roman"/>
          <w:sz w:val="24"/>
          <w:szCs w:val="24"/>
        </w:rPr>
        <w:t>ekuće donacije od neprofitnih organizacija i trgovačkih društava ostvarene su u iznosu od</w:t>
      </w:r>
      <w:r w:rsidR="00850771">
        <w:rPr>
          <w:rFonts w:ascii="Times New Roman" w:hAnsi="Times New Roman" w:cs="Times New Roman"/>
          <w:sz w:val="24"/>
          <w:szCs w:val="24"/>
        </w:rPr>
        <w:t xml:space="preserve"> 2.291,88 </w:t>
      </w:r>
      <w:r w:rsidR="005F1C9B" w:rsidRPr="00FE02D0">
        <w:rPr>
          <w:rFonts w:ascii="Times New Roman" w:hAnsi="Times New Roman" w:cs="Times New Roman"/>
          <w:sz w:val="24"/>
          <w:szCs w:val="24"/>
        </w:rPr>
        <w:t>eura</w:t>
      </w:r>
      <w:r w:rsidR="00850771">
        <w:rPr>
          <w:rFonts w:ascii="Times New Roman" w:hAnsi="Times New Roman" w:cs="Times New Roman"/>
          <w:sz w:val="24"/>
          <w:szCs w:val="24"/>
        </w:rPr>
        <w:t xml:space="preserve"> (donacije za dnevnice učitelja i donacija DM-a za najviše prikupljenog starog papira ) i 27,60 eura je ostvareno od prodaje proizvoda školske zadruge.</w:t>
      </w:r>
    </w:p>
    <w:p w14:paraId="7EA605D7" w14:textId="77777777" w:rsidR="00FE02D0" w:rsidRPr="00FE02D0" w:rsidRDefault="00FE02D0" w:rsidP="00136CD1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D8361C" w14:textId="41941BE5" w:rsidR="00CB2842" w:rsidRPr="008E7316" w:rsidRDefault="00AB7F8A" w:rsidP="00136CD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67 </w:t>
      </w:r>
      <w:r w:rsidR="00541405" w:rsidRPr="00FE02D0">
        <w:rPr>
          <w:rFonts w:ascii="Times New Roman" w:hAnsi="Times New Roman" w:cs="Times New Roman"/>
          <w:sz w:val="24"/>
          <w:szCs w:val="24"/>
        </w:rPr>
        <w:t xml:space="preserve">  </w:t>
      </w:r>
      <w:r w:rsidRPr="00FE02D0">
        <w:rPr>
          <w:rFonts w:ascii="Times New Roman" w:hAnsi="Times New Roman" w:cs="Times New Roman"/>
          <w:sz w:val="24"/>
          <w:szCs w:val="24"/>
        </w:rPr>
        <w:t xml:space="preserve">Prihodi iz nadležnog proračuna i od HZZO-a temeljem ugovornih obveza </w:t>
      </w:r>
      <w:r w:rsidR="002D4D54" w:rsidRPr="00FE02D0">
        <w:rPr>
          <w:rFonts w:ascii="Times New Roman" w:hAnsi="Times New Roman" w:cs="Times New Roman"/>
          <w:sz w:val="24"/>
          <w:szCs w:val="24"/>
        </w:rPr>
        <w:t xml:space="preserve">– ostvarena su u iznosu od </w:t>
      </w:r>
      <w:r w:rsidR="00850771">
        <w:rPr>
          <w:rFonts w:ascii="Times New Roman" w:hAnsi="Times New Roman" w:cs="Times New Roman"/>
          <w:sz w:val="24"/>
          <w:szCs w:val="24"/>
        </w:rPr>
        <w:t>429.859,34</w:t>
      </w:r>
      <w:r w:rsidR="004656A3" w:rsidRPr="00FE02D0">
        <w:rPr>
          <w:rFonts w:ascii="Times New Roman" w:hAnsi="Times New Roman" w:cs="Times New Roman"/>
          <w:sz w:val="24"/>
          <w:szCs w:val="24"/>
        </w:rPr>
        <w:t xml:space="preserve"> eura što je </w:t>
      </w:r>
      <w:r w:rsidR="00850771">
        <w:rPr>
          <w:rFonts w:ascii="Times New Roman" w:hAnsi="Times New Roman" w:cs="Times New Roman"/>
          <w:sz w:val="24"/>
          <w:szCs w:val="24"/>
        </w:rPr>
        <w:t xml:space="preserve">89,04 </w:t>
      </w:r>
      <w:r w:rsidR="004656A3" w:rsidRPr="00FE02D0">
        <w:rPr>
          <w:rFonts w:ascii="Times New Roman" w:hAnsi="Times New Roman" w:cs="Times New Roman"/>
          <w:sz w:val="24"/>
          <w:szCs w:val="24"/>
        </w:rPr>
        <w:t>% od planiranog iznosa.</w:t>
      </w:r>
    </w:p>
    <w:p w14:paraId="7E423FD0" w14:textId="0BC8F8CB" w:rsidR="004656A3" w:rsidRPr="00FE02D0" w:rsidRDefault="004656A3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Prihodi iz nadležnog proračuna </w:t>
      </w:r>
      <w:r w:rsidR="00EC4871" w:rsidRPr="00FE02D0">
        <w:rPr>
          <w:rFonts w:ascii="Times New Roman" w:hAnsi="Times New Roman" w:cs="Times New Roman"/>
          <w:sz w:val="24"/>
          <w:szCs w:val="24"/>
        </w:rPr>
        <w:t>i od HZZO-a temeljem ugovorenih obveza ostvareni su iz sljedećih izvora:</w:t>
      </w:r>
    </w:p>
    <w:tbl>
      <w:tblPr>
        <w:tblStyle w:val="Reetkatablice"/>
        <w:tblW w:w="9164" w:type="dxa"/>
        <w:tblInd w:w="0" w:type="dxa"/>
        <w:tblLook w:val="04A0" w:firstRow="1" w:lastRow="0" w:firstColumn="1" w:lastColumn="0" w:noHBand="0" w:noVBand="1"/>
      </w:tblPr>
      <w:tblGrid>
        <w:gridCol w:w="1548"/>
        <w:gridCol w:w="3102"/>
        <w:gridCol w:w="1919"/>
        <w:gridCol w:w="1689"/>
        <w:gridCol w:w="906"/>
      </w:tblGrid>
      <w:tr w:rsidR="004656A3" w:rsidRPr="00FE02D0" w14:paraId="79071554" w14:textId="77777777" w:rsidTr="00AB2066">
        <w:trPr>
          <w:trHeight w:val="4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0C4B" w14:textId="2872983D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6B4C" w14:textId="7571A366" w:rsidR="004656A3" w:rsidRPr="00FE02D0" w:rsidRDefault="00A0758B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656A3" w:rsidRPr="00FE02D0">
              <w:rPr>
                <w:rFonts w:ascii="Times New Roman" w:hAnsi="Times New Roman" w:cs="Times New Roman"/>
                <w:sz w:val="24"/>
                <w:szCs w:val="24"/>
              </w:rPr>
              <w:t>zvor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F21D" w14:textId="772F468A" w:rsidR="004656A3" w:rsidRPr="00FE02D0" w:rsidRDefault="004656A3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Plan proračuna 202</w:t>
            </w:r>
            <w:r w:rsidR="00850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EC2285" w14:textId="0FBBDCAC" w:rsidR="004656A3" w:rsidRPr="00FE02D0" w:rsidRDefault="004656A3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15F1" w14:textId="23967E9C" w:rsidR="004656A3" w:rsidRDefault="004656A3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Ostvarenje</w:t>
            </w:r>
          </w:p>
          <w:p w14:paraId="5F83F891" w14:textId="290D36FA" w:rsidR="00A0758B" w:rsidRPr="00FE02D0" w:rsidRDefault="00A0758B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0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579F49" w14:textId="49E73425" w:rsidR="004656A3" w:rsidRPr="00FE02D0" w:rsidRDefault="004656A3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7A1B" w14:textId="7980E422" w:rsidR="004656A3" w:rsidRPr="00FE02D0" w:rsidRDefault="004656A3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</w:p>
        </w:tc>
      </w:tr>
      <w:tr w:rsidR="004656A3" w:rsidRPr="00FE02D0" w14:paraId="58DC90B7" w14:textId="77777777" w:rsidTr="00AB2066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2836" w14:textId="77777777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5A4A" w14:textId="77777777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111 Opći prihodi i primici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84FA" w14:textId="5680B6FC" w:rsidR="004656A3" w:rsidRPr="00FE02D0" w:rsidRDefault="00BE32FA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257.582,65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3838" w14:textId="19D7083F" w:rsidR="004656A3" w:rsidRPr="00FE02D0" w:rsidRDefault="00BE32FA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248.585,66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AE89" w14:textId="7F74BA8E" w:rsidR="004656A3" w:rsidRPr="00FE02D0" w:rsidRDefault="00BE32FA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96,51</w:t>
            </w:r>
          </w:p>
        </w:tc>
      </w:tr>
      <w:tr w:rsidR="004656A3" w:rsidRPr="00FE02D0" w14:paraId="6D266837" w14:textId="77777777" w:rsidTr="00AB2066">
        <w:trPr>
          <w:trHeight w:val="2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3E" w14:textId="77777777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B46A" w14:textId="77777777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431 Decentralizacija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3EFD" w14:textId="7B3E70E1" w:rsidR="004656A3" w:rsidRPr="00FE02D0" w:rsidRDefault="00BE32FA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224.921,28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731B" w14:textId="596ADF5F" w:rsidR="004656A3" w:rsidRPr="00FE02D0" w:rsidRDefault="00BE32FA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181.148,68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D51C" w14:textId="30F21F34" w:rsidR="004656A3" w:rsidRPr="00FE02D0" w:rsidRDefault="00BE32FA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80,54</w:t>
            </w:r>
          </w:p>
        </w:tc>
      </w:tr>
      <w:tr w:rsidR="004656A3" w:rsidRPr="00FE02D0" w14:paraId="5F131298" w14:textId="77777777" w:rsidTr="00AB2066">
        <w:trPr>
          <w:trHeight w:val="2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609" w14:textId="77777777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E261" w14:textId="137D0DB0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6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 xml:space="preserve"> Pomoći</w:t>
            </w:r>
            <w:r w:rsidR="00396374">
              <w:rPr>
                <w:rFonts w:ascii="Times New Roman" w:hAnsi="Times New Roman" w:cs="Times New Roman"/>
                <w:sz w:val="24"/>
                <w:szCs w:val="24"/>
              </w:rPr>
              <w:t xml:space="preserve"> PSŽ - PK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780" w14:textId="07EAF875" w:rsidR="004656A3" w:rsidRPr="00FE02D0" w:rsidRDefault="00BE32FA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5F2F" w14:textId="65347266" w:rsidR="004656A3" w:rsidRPr="00FE02D0" w:rsidRDefault="00BE32FA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6511" w14:textId="21A0874D" w:rsidR="004656A3" w:rsidRPr="00FE02D0" w:rsidRDefault="00BE32FA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</w:tbl>
    <w:p w14:paraId="1AF484CA" w14:textId="77777777" w:rsidR="00CB2842" w:rsidRPr="00CB2842" w:rsidRDefault="00CB2842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54D452" w14:textId="0CAB79CB" w:rsidR="00BC4370" w:rsidRDefault="00EC4871" w:rsidP="00136CD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68 </w:t>
      </w:r>
      <w:r w:rsidR="00541405" w:rsidRPr="00FE02D0">
        <w:rPr>
          <w:rFonts w:ascii="Times New Roman" w:hAnsi="Times New Roman" w:cs="Times New Roman"/>
          <w:sz w:val="24"/>
          <w:szCs w:val="24"/>
        </w:rPr>
        <w:t xml:space="preserve">  </w:t>
      </w:r>
      <w:r w:rsidRPr="00FE02D0">
        <w:rPr>
          <w:rFonts w:ascii="Times New Roman" w:hAnsi="Times New Roman" w:cs="Times New Roman"/>
          <w:sz w:val="24"/>
          <w:szCs w:val="24"/>
        </w:rPr>
        <w:t>Kazne, upravne mjere i ostali prihodi- ostvareni su u iznosu od 1</w:t>
      </w:r>
      <w:r w:rsidR="00850771">
        <w:rPr>
          <w:rFonts w:ascii="Times New Roman" w:hAnsi="Times New Roman" w:cs="Times New Roman"/>
          <w:sz w:val="24"/>
          <w:szCs w:val="24"/>
        </w:rPr>
        <w:t>0</w:t>
      </w:r>
      <w:r w:rsidRPr="00FE02D0">
        <w:rPr>
          <w:rFonts w:ascii="Times New Roman" w:hAnsi="Times New Roman" w:cs="Times New Roman"/>
          <w:sz w:val="24"/>
          <w:szCs w:val="24"/>
        </w:rPr>
        <w:t xml:space="preserve">0,00 eura što predstavlja </w:t>
      </w:r>
      <w:r w:rsidR="004C6EB9" w:rsidRPr="00FE02D0">
        <w:rPr>
          <w:rFonts w:ascii="Times New Roman" w:hAnsi="Times New Roman" w:cs="Times New Roman"/>
          <w:sz w:val="24"/>
          <w:szCs w:val="24"/>
        </w:rPr>
        <w:t>izvršenje</w:t>
      </w:r>
      <w:r w:rsidRPr="00FE02D0">
        <w:rPr>
          <w:rFonts w:ascii="Times New Roman" w:hAnsi="Times New Roman" w:cs="Times New Roman"/>
          <w:sz w:val="24"/>
          <w:szCs w:val="24"/>
        </w:rPr>
        <w:t xml:space="preserve"> od </w:t>
      </w:r>
      <w:r w:rsidR="00850771">
        <w:rPr>
          <w:rFonts w:ascii="Times New Roman" w:hAnsi="Times New Roman" w:cs="Times New Roman"/>
          <w:sz w:val="24"/>
          <w:szCs w:val="24"/>
        </w:rPr>
        <w:t>50</w:t>
      </w:r>
      <w:r w:rsidRPr="00FE02D0">
        <w:rPr>
          <w:rFonts w:ascii="Times New Roman" w:hAnsi="Times New Roman" w:cs="Times New Roman"/>
          <w:sz w:val="24"/>
          <w:szCs w:val="24"/>
        </w:rPr>
        <w:t>% u odnosu na planirano.</w:t>
      </w:r>
      <w:r w:rsidR="004C6EB9" w:rsidRPr="00FE02D0">
        <w:rPr>
          <w:rFonts w:ascii="Times New Roman" w:hAnsi="Times New Roman" w:cs="Times New Roman"/>
          <w:sz w:val="24"/>
          <w:szCs w:val="24"/>
        </w:rPr>
        <w:t xml:space="preserve"> Prihod od </w:t>
      </w:r>
      <w:r w:rsidR="00850771">
        <w:rPr>
          <w:rFonts w:ascii="Times New Roman" w:hAnsi="Times New Roman" w:cs="Times New Roman"/>
          <w:sz w:val="24"/>
          <w:szCs w:val="24"/>
        </w:rPr>
        <w:t>10</w:t>
      </w:r>
      <w:r w:rsidR="004C6EB9" w:rsidRPr="00FE02D0">
        <w:rPr>
          <w:rFonts w:ascii="Times New Roman" w:hAnsi="Times New Roman" w:cs="Times New Roman"/>
          <w:sz w:val="24"/>
          <w:szCs w:val="24"/>
        </w:rPr>
        <w:t>0,00</w:t>
      </w:r>
      <w:r w:rsidR="0055247E">
        <w:rPr>
          <w:rFonts w:ascii="Times New Roman" w:hAnsi="Times New Roman" w:cs="Times New Roman"/>
          <w:sz w:val="24"/>
          <w:szCs w:val="24"/>
        </w:rPr>
        <w:t xml:space="preserve"> eura</w:t>
      </w:r>
      <w:r w:rsidR="004C6EB9" w:rsidRPr="00FE02D0">
        <w:rPr>
          <w:rFonts w:ascii="Times New Roman" w:hAnsi="Times New Roman" w:cs="Times New Roman"/>
          <w:sz w:val="24"/>
          <w:szCs w:val="24"/>
        </w:rPr>
        <w:t xml:space="preserve"> ostvaren je kroz natječaj Kreativni i neovisni</w:t>
      </w:r>
      <w:r w:rsidR="00541405" w:rsidRPr="00FE02D0">
        <w:rPr>
          <w:rFonts w:ascii="Times New Roman" w:hAnsi="Times New Roman" w:cs="Times New Roman"/>
          <w:sz w:val="24"/>
          <w:szCs w:val="24"/>
        </w:rPr>
        <w:t>.</w:t>
      </w:r>
    </w:p>
    <w:p w14:paraId="14CC8859" w14:textId="77777777" w:rsidR="00136CD1" w:rsidRPr="00136CD1" w:rsidRDefault="00136CD1" w:rsidP="00136CD1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9CF21E" w14:textId="394D23C2" w:rsidR="00A57AF5" w:rsidRPr="00FE02D0" w:rsidRDefault="00BC4370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>Ukupni rashodi za 202</w:t>
      </w:r>
      <w:r w:rsidR="00BC40CD">
        <w:rPr>
          <w:rFonts w:ascii="Times New Roman" w:hAnsi="Times New Roman" w:cs="Times New Roman"/>
          <w:sz w:val="24"/>
          <w:szCs w:val="24"/>
        </w:rPr>
        <w:t>5</w:t>
      </w:r>
      <w:r w:rsidRPr="00FE02D0">
        <w:rPr>
          <w:rFonts w:ascii="Times New Roman" w:hAnsi="Times New Roman" w:cs="Times New Roman"/>
          <w:sz w:val="24"/>
          <w:szCs w:val="24"/>
        </w:rPr>
        <w:t xml:space="preserve">. godinu planirani su u iznosu od </w:t>
      </w:r>
      <w:r w:rsidR="002726AA">
        <w:rPr>
          <w:rFonts w:ascii="Times New Roman" w:hAnsi="Times New Roman" w:cs="Times New Roman"/>
          <w:sz w:val="24"/>
          <w:szCs w:val="24"/>
        </w:rPr>
        <w:t>2.</w:t>
      </w:r>
      <w:r w:rsidR="006B3209">
        <w:rPr>
          <w:rFonts w:ascii="Times New Roman" w:hAnsi="Times New Roman" w:cs="Times New Roman"/>
          <w:sz w:val="24"/>
          <w:szCs w:val="24"/>
        </w:rPr>
        <w:t>7</w:t>
      </w:r>
      <w:r w:rsidR="004C74BF">
        <w:rPr>
          <w:rFonts w:ascii="Times New Roman" w:hAnsi="Times New Roman" w:cs="Times New Roman"/>
          <w:sz w:val="24"/>
          <w:szCs w:val="24"/>
        </w:rPr>
        <w:t>38.774,36</w:t>
      </w:r>
      <w:r w:rsidRPr="00FE02D0">
        <w:rPr>
          <w:rFonts w:ascii="Times New Roman" w:hAnsi="Times New Roman" w:cs="Times New Roman"/>
          <w:sz w:val="24"/>
          <w:szCs w:val="24"/>
        </w:rPr>
        <w:t xml:space="preserve"> eura, a izvršenje za 202</w:t>
      </w:r>
      <w:r w:rsidR="004C74BF">
        <w:rPr>
          <w:rFonts w:ascii="Times New Roman" w:hAnsi="Times New Roman" w:cs="Times New Roman"/>
          <w:sz w:val="24"/>
          <w:szCs w:val="24"/>
        </w:rPr>
        <w:t>5</w:t>
      </w:r>
      <w:r w:rsidRPr="00FE02D0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4C74BF">
        <w:rPr>
          <w:rFonts w:ascii="Times New Roman" w:hAnsi="Times New Roman" w:cs="Times New Roman"/>
          <w:sz w:val="24"/>
          <w:szCs w:val="24"/>
        </w:rPr>
        <w:t>2.567.452,52</w:t>
      </w:r>
      <w:r w:rsidRPr="00FE02D0">
        <w:rPr>
          <w:rFonts w:ascii="Times New Roman" w:hAnsi="Times New Roman" w:cs="Times New Roman"/>
          <w:sz w:val="24"/>
          <w:szCs w:val="24"/>
        </w:rPr>
        <w:t xml:space="preserve"> eura (</w:t>
      </w:r>
      <w:r w:rsidR="004C74BF">
        <w:rPr>
          <w:rFonts w:ascii="Times New Roman" w:hAnsi="Times New Roman" w:cs="Times New Roman"/>
          <w:sz w:val="24"/>
          <w:szCs w:val="24"/>
        </w:rPr>
        <w:t xml:space="preserve">93,74 </w:t>
      </w:r>
      <w:r w:rsidRPr="00FE02D0">
        <w:rPr>
          <w:rFonts w:ascii="Times New Roman" w:hAnsi="Times New Roman" w:cs="Times New Roman"/>
          <w:sz w:val="24"/>
          <w:szCs w:val="24"/>
        </w:rPr>
        <w:t xml:space="preserve">%), u odnosu na prošlu godinu ostvarenje iznosi </w:t>
      </w:r>
      <w:r w:rsidR="004C74BF">
        <w:rPr>
          <w:rFonts w:ascii="Times New Roman" w:hAnsi="Times New Roman" w:cs="Times New Roman"/>
          <w:sz w:val="24"/>
          <w:szCs w:val="24"/>
        </w:rPr>
        <w:t xml:space="preserve">116,13 </w:t>
      </w:r>
      <w:r w:rsidRPr="00FE02D0">
        <w:rPr>
          <w:rFonts w:ascii="Times New Roman" w:hAnsi="Times New Roman" w:cs="Times New Roman"/>
          <w:sz w:val="24"/>
          <w:szCs w:val="24"/>
        </w:rPr>
        <w:t>%.</w:t>
      </w:r>
    </w:p>
    <w:p w14:paraId="34E8E202" w14:textId="7B366F50" w:rsidR="00FE02D0" w:rsidRPr="00EF5E10" w:rsidRDefault="006502C8" w:rsidP="00EF5E10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31  </w:t>
      </w:r>
      <w:r w:rsidR="00A57AF5" w:rsidRPr="00FE02D0">
        <w:rPr>
          <w:rFonts w:ascii="Times New Roman" w:hAnsi="Times New Roman" w:cs="Times New Roman"/>
          <w:sz w:val="24"/>
          <w:szCs w:val="24"/>
        </w:rPr>
        <w:t xml:space="preserve">Rashodi za zaposlene – planirani iznos za rashode za zaposlene planiran je u iznosu od </w:t>
      </w:r>
      <w:r w:rsidR="004C74BF">
        <w:rPr>
          <w:rFonts w:ascii="Times New Roman" w:hAnsi="Times New Roman" w:cs="Times New Roman"/>
          <w:sz w:val="24"/>
          <w:szCs w:val="24"/>
        </w:rPr>
        <w:t>2.062.820,00</w:t>
      </w:r>
      <w:r w:rsidR="0055247E">
        <w:rPr>
          <w:rFonts w:ascii="Times New Roman" w:hAnsi="Times New Roman" w:cs="Times New Roman"/>
          <w:sz w:val="24"/>
          <w:szCs w:val="24"/>
        </w:rPr>
        <w:t xml:space="preserve"> eura</w:t>
      </w:r>
      <w:r w:rsidRPr="00FE02D0">
        <w:rPr>
          <w:rFonts w:ascii="Times New Roman" w:hAnsi="Times New Roman" w:cs="Times New Roman"/>
          <w:sz w:val="24"/>
          <w:szCs w:val="24"/>
        </w:rPr>
        <w:t xml:space="preserve">, a izvršenje iznosi </w:t>
      </w:r>
      <w:r w:rsidR="004C74BF">
        <w:rPr>
          <w:rFonts w:ascii="Times New Roman" w:hAnsi="Times New Roman" w:cs="Times New Roman"/>
          <w:sz w:val="24"/>
          <w:szCs w:val="24"/>
        </w:rPr>
        <w:t xml:space="preserve">98,65 </w:t>
      </w:r>
      <w:r w:rsidRPr="00FE02D0">
        <w:rPr>
          <w:rFonts w:ascii="Times New Roman" w:hAnsi="Times New Roman" w:cs="Times New Roman"/>
          <w:sz w:val="24"/>
          <w:szCs w:val="24"/>
        </w:rPr>
        <w:t xml:space="preserve">% od planiranog iznosa i iznosi </w:t>
      </w:r>
      <w:r w:rsidR="004C74BF">
        <w:rPr>
          <w:rFonts w:ascii="Times New Roman" w:hAnsi="Times New Roman" w:cs="Times New Roman"/>
          <w:sz w:val="24"/>
          <w:szCs w:val="24"/>
        </w:rPr>
        <w:t>2.035.069,27</w:t>
      </w:r>
      <w:r w:rsidR="0055247E">
        <w:rPr>
          <w:rFonts w:ascii="Times New Roman" w:hAnsi="Times New Roman" w:cs="Times New Roman"/>
          <w:sz w:val="24"/>
          <w:szCs w:val="24"/>
        </w:rPr>
        <w:t xml:space="preserve"> eura</w:t>
      </w:r>
      <w:r w:rsidRPr="00FE02D0">
        <w:rPr>
          <w:rFonts w:ascii="Times New Roman" w:hAnsi="Times New Roman" w:cs="Times New Roman"/>
          <w:sz w:val="24"/>
          <w:szCs w:val="24"/>
        </w:rPr>
        <w:t xml:space="preserve">. Izvršenje u odnosu na prošlu godinu iznosi </w:t>
      </w:r>
      <w:r w:rsidR="004C74BF">
        <w:rPr>
          <w:rFonts w:ascii="Times New Roman" w:hAnsi="Times New Roman" w:cs="Times New Roman"/>
          <w:sz w:val="24"/>
          <w:szCs w:val="24"/>
        </w:rPr>
        <w:t>121,84</w:t>
      </w:r>
      <w:r w:rsidR="00A96B74">
        <w:rPr>
          <w:rFonts w:ascii="Times New Roman" w:hAnsi="Times New Roman" w:cs="Times New Roman"/>
          <w:sz w:val="24"/>
          <w:szCs w:val="24"/>
        </w:rPr>
        <w:t xml:space="preserve"> </w:t>
      </w:r>
      <w:r w:rsidRPr="00FE02D0">
        <w:rPr>
          <w:rFonts w:ascii="Times New Roman" w:hAnsi="Times New Roman" w:cs="Times New Roman"/>
          <w:sz w:val="24"/>
          <w:szCs w:val="24"/>
        </w:rPr>
        <w:t>%.</w:t>
      </w:r>
      <w:r w:rsidR="004C74BF">
        <w:rPr>
          <w:rFonts w:ascii="Times New Roman" w:hAnsi="Times New Roman" w:cs="Times New Roman"/>
          <w:sz w:val="24"/>
          <w:szCs w:val="24"/>
        </w:rPr>
        <w:t xml:space="preserve"> Povećanje od 21,84% se odnosi na to što je u 2025. godini knjiženo trinaest rashoda za plaće, a u 2024. dvanaest.</w:t>
      </w:r>
    </w:p>
    <w:p w14:paraId="0E018480" w14:textId="688F6510" w:rsidR="004C74BF" w:rsidRPr="004C74BF" w:rsidRDefault="006502C8" w:rsidP="004C74BF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B74">
        <w:rPr>
          <w:rFonts w:ascii="Times New Roman" w:hAnsi="Times New Roman" w:cs="Times New Roman"/>
          <w:sz w:val="24"/>
          <w:szCs w:val="24"/>
        </w:rPr>
        <w:t xml:space="preserve">32  Materijalni rashodi – ostvareni su u iznosu od </w:t>
      </w:r>
      <w:r w:rsidR="004C74BF">
        <w:rPr>
          <w:rFonts w:ascii="Times New Roman" w:hAnsi="Times New Roman" w:cs="Times New Roman"/>
          <w:sz w:val="24"/>
          <w:szCs w:val="24"/>
        </w:rPr>
        <w:t>241.448,35</w:t>
      </w:r>
      <w:r w:rsidRPr="00A96B74">
        <w:rPr>
          <w:rFonts w:ascii="Times New Roman" w:hAnsi="Times New Roman" w:cs="Times New Roman"/>
          <w:sz w:val="24"/>
          <w:szCs w:val="24"/>
        </w:rPr>
        <w:t xml:space="preserve"> </w:t>
      </w:r>
      <w:r w:rsidR="0055247E" w:rsidRPr="00A96B74">
        <w:rPr>
          <w:rFonts w:ascii="Times New Roman" w:hAnsi="Times New Roman" w:cs="Times New Roman"/>
          <w:sz w:val="24"/>
          <w:szCs w:val="24"/>
        </w:rPr>
        <w:t xml:space="preserve">eura </w:t>
      </w:r>
      <w:r w:rsidRPr="00A96B74">
        <w:rPr>
          <w:rFonts w:ascii="Times New Roman" w:hAnsi="Times New Roman" w:cs="Times New Roman"/>
          <w:sz w:val="24"/>
          <w:szCs w:val="24"/>
        </w:rPr>
        <w:t xml:space="preserve">što predstavlja izvršenje od </w:t>
      </w:r>
      <w:r w:rsidR="004C74BF">
        <w:rPr>
          <w:rFonts w:ascii="Times New Roman" w:hAnsi="Times New Roman" w:cs="Times New Roman"/>
          <w:sz w:val="24"/>
          <w:szCs w:val="24"/>
        </w:rPr>
        <w:t>70,17</w:t>
      </w:r>
      <w:r w:rsidR="00A96B74" w:rsidRPr="00A96B74">
        <w:rPr>
          <w:rFonts w:ascii="Times New Roman" w:hAnsi="Times New Roman" w:cs="Times New Roman"/>
          <w:sz w:val="24"/>
          <w:szCs w:val="24"/>
        </w:rPr>
        <w:t xml:space="preserve">% </w:t>
      </w:r>
      <w:r w:rsidRPr="00A96B74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791795" w:rsidRPr="00A96B74">
        <w:rPr>
          <w:rFonts w:ascii="Times New Roman" w:hAnsi="Times New Roman" w:cs="Times New Roman"/>
          <w:sz w:val="24"/>
          <w:szCs w:val="24"/>
        </w:rPr>
        <w:t xml:space="preserve">plan. Izvršenje u odnosu na prošlu godinu iznosi </w:t>
      </w:r>
      <w:r w:rsidR="004C74BF">
        <w:rPr>
          <w:rFonts w:ascii="Times New Roman" w:hAnsi="Times New Roman" w:cs="Times New Roman"/>
          <w:sz w:val="24"/>
          <w:szCs w:val="24"/>
        </w:rPr>
        <w:t>50,64</w:t>
      </w:r>
      <w:r w:rsidR="00A96B74" w:rsidRPr="00A96B74">
        <w:rPr>
          <w:rFonts w:ascii="Times New Roman" w:hAnsi="Times New Roman" w:cs="Times New Roman"/>
          <w:sz w:val="24"/>
          <w:szCs w:val="24"/>
        </w:rPr>
        <w:t xml:space="preserve"> </w:t>
      </w:r>
      <w:r w:rsidR="00791795" w:rsidRPr="00A96B74">
        <w:rPr>
          <w:rFonts w:ascii="Times New Roman" w:hAnsi="Times New Roman" w:cs="Times New Roman"/>
          <w:sz w:val="24"/>
          <w:szCs w:val="24"/>
        </w:rPr>
        <w:t xml:space="preserve">%. Izvršenje u  odnosu na prethodno razdoblje je </w:t>
      </w:r>
      <w:r w:rsidR="004C74BF">
        <w:rPr>
          <w:rFonts w:ascii="Times New Roman" w:hAnsi="Times New Roman" w:cs="Times New Roman"/>
          <w:sz w:val="24"/>
          <w:szCs w:val="24"/>
        </w:rPr>
        <w:t>manje jer nije bilo većih radova kao što je bilo u 2024. godini (</w:t>
      </w:r>
      <w:r w:rsidR="00A96B74" w:rsidRPr="00A96B74">
        <w:rPr>
          <w:rFonts w:ascii="Times New Roman" w:hAnsi="Times New Roman" w:cs="Times New Roman"/>
          <w:sz w:val="24"/>
          <w:szCs w:val="24"/>
        </w:rPr>
        <w:t>obnov</w:t>
      </w:r>
      <w:r w:rsidR="004C74BF">
        <w:rPr>
          <w:rFonts w:ascii="Times New Roman" w:hAnsi="Times New Roman" w:cs="Times New Roman"/>
          <w:sz w:val="24"/>
          <w:szCs w:val="24"/>
        </w:rPr>
        <w:t>a</w:t>
      </w:r>
      <w:r w:rsidR="00A96B74" w:rsidRPr="00A96B74">
        <w:rPr>
          <w:rFonts w:ascii="Times New Roman" w:hAnsi="Times New Roman" w:cs="Times New Roman"/>
          <w:sz w:val="24"/>
          <w:szCs w:val="24"/>
        </w:rPr>
        <w:t xml:space="preserve"> područnih škola tijekom</w:t>
      </w:r>
      <w:r w:rsidR="004C74BF">
        <w:rPr>
          <w:rFonts w:ascii="Times New Roman" w:hAnsi="Times New Roman" w:cs="Times New Roman"/>
          <w:sz w:val="24"/>
          <w:szCs w:val="24"/>
        </w:rPr>
        <w:t xml:space="preserve">, </w:t>
      </w:r>
      <w:r w:rsidR="00A96B74" w:rsidRPr="00A96B74">
        <w:rPr>
          <w:rFonts w:ascii="Times New Roman" w:hAnsi="Times New Roman" w:cs="Times New Roman"/>
          <w:sz w:val="24"/>
          <w:szCs w:val="24"/>
        </w:rPr>
        <w:t>odnosno višestruko većih troškova na kontu Usluge tekućeg i investicijskog održavanja.</w:t>
      </w:r>
      <w:r w:rsidR="00791795" w:rsidRPr="00A96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2CDF8" w14:textId="7466AF03" w:rsidR="00FE02D0" w:rsidRPr="00EF5E10" w:rsidRDefault="0086659F" w:rsidP="00EF5E10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>34  Financijski rashodi – izvršenje iznosi 0,00 eura, dok je plan iznosio 200,00 eura</w:t>
      </w:r>
    </w:p>
    <w:p w14:paraId="485CFBA7" w14:textId="32832DBD" w:rsidR="00FE02D0" w:rsidRPr="00EF5E10" w:rsidRDefault="0086659F" w:rsidP="00EF5E10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37  Naknade građanima i kućanstvima na temelju osiguranja i druge naknade -  ostvareni su u iznosu od </w:t>
      </w:r>
      <w:r w:rsidR="00EF5E10">
        <w:rPr>
          <w:rFonts w:ascii="Times New Roman" w:hAnsi="Times New Roman" w:cs="Times New Roman"/>
          <w:sz w:val="24"/>
          <w:szCs w:val="24"/>
        </w:rPr>
        <w:t>47.808,12</w:t>
      </w:r>
      <w:r w:rsidRPr="00FE02D0">
        <w:rPr>
          <w:rFonts w:ascii="Times New Roman" w:hAnsi="Times New Roman" w:cs="Times New Roman"/>
          <w:sz w:val="24"/>
          <w:szCs w:val="24"/>
        </w:rPr>
        <w:t xml:space="preserve"> </w:t>
      </w:r>
      <w:r w:rsidR="0055247E">
        <w:rPr>
          <w:rFonts w:ascii="Times New Roman" w:hAnsi="Times New Roman" w:cs="Times New Roman"/>
          <w:sz w:val="24"/>
          <w:szCs w:val="24"/>
        </w:rPr>
        <w:t xml:space="preserve">eura </w:t>
      </w:r>
      <w:r w:rsidRPr="00FE02D0">
        <w:rPr>
          <w:rFonts w:ascii="Times New Roman" w:hAnsi="Times New Roman" w:cs="Times New Roman"/>
          <w:sz w:val="24"/>
          <w:szCs w:val="24"/>
        </w:rPr>
        <w:t xml:space="preserve">što je </w:t>
      </w:r>
      <w:r w:rsidR="002866C4">
        <w:rPr>
          <w:rFonts w:ascii="Times New Roman" w:hAnsi="Times New Roman" w:cs="Times New Roman"/>
          <w:sz w:val="24"/>
          <w:szCs w:val="24"/>
        </w:rPr>
        <w:t>84,81</w:t>
      </w:r>
      <w:r w:rsidRPr="00FE02D0">
        <w:rPr>
          <w:rFonts w:ascii="Times New Roman" w:hAnsi="Times New Roman" w:cs="Times New Roman"/>
          <w:sz w:val="24"/>
          <w:szCs w:val="24"/>
        </w:rPr>
        <w:t xml:space="preserve">% u odnosu na plan. Ostvareni rashodi se odnose na kupnju </w:t>
      </w:r>
      <w:r w:rsidR="002866C4">
        <w:rPr>
          <w:rFonts w:ascii="Times New Roman" w:hAnsi="Times New Roman" w:cs="Times New Roman"/>
          <w:sz w:val="24"/>
          <w:szCs w:val="24"/>
        </w:rPr>
        <w:t xml:space="preserve">radnih </w:t>
      </w:r>
      <w:r w:rsidRPr="00FE02D0">
        <w:rPr>
          <w:rFonts w:ascii="Times New Roman" w:hAnsi="Times New Roman" w:cs="Times New Roman"/>
          <w:sz w:val="24"/>
          <w:szCs w:val="24"/>
        </w:rPr>
        <w:t>udžbenika i radnih bilježnica za učenike</w:t>
      </w:r>
      <w:r w:rsidR="002866C4">
        <w:rPr>
          <w:rFonts w:ascii="Times New Roman" w:hAnsi="Times New Roman" w:cs="Times New Roman"/>
          <w:sz w:val="24"/>
          <w:szCs w:val="24"/>
        </w:rPr>
        <w:t xml:space="preserve">, financiranje </w:t>
      </w:r>
      <w:r w:rsidR="00547BBE">
        <w:rPr>
          <w:rFonts w:ascii="Times New Roman" w:hAnsi="Times New Roman" w:cs="Times New Roman"/>
          <w:sz w:val="24"/>
          <w:szCs w:val="24"/>
        </w:rPr>
        <w:t>postavljanje rampe na ulaz u školsko dvorište.</w:t>
      </w:r>
    </w:p>
    <w:p w14:paraId="76DE742C" w14:textId="0A30A773" w:rsidR="00FE02D0" w:rsidRPr="00EF5E10" w:rsidRDefault="0086659F" w:rsidP="00EF5E10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38  Ostali rashodi </w:t>
      </w:r>
      <w:r w:rsidR="00FD662C" w:rsidRPr="00FE02D0">
        <w:rPr>
          <w:rFonts w:ascii="Times New Roman" w:hAnsi="Times New Roman" w:cs="Times New Roman"/>
          <w:sz w:val="24"/>
          <w:szCs w:val="24"/>
        </w:rPr>
        <w:t>–</w:t>
      </w:r>
      <w:r w:rsidRPr="00FE02D0">
        <w:rPr>
          <w:rFonts w:ascii="Times New Roman" w:hAnsi="Times New Roman" w:cs="Times New Roman"/>
          <w:sz w:val="24"/>
          <w:szCs w:val="24"/>
        </w:rPr>
        <w:t xml:space="preserve"> </w:t>
      </w:r>
      <w:r w:rsidR="00FD662C" w:rsidRPr="00FE02D0">
        <w:rPr>
          <w:rFonts w:ascii="Times New Roman" w:hAnsi="Times New Roman" w:cs="Times New Roman"/>
          <w:sz w:val="24"/>
          <w:szCs w:val="24"/>
        </w:rPr>
        <w:t>planirani su u iznosu od</w:t>
      </w:r>
      <w:r w:rsidR="00547BBE">
        <w:rPr>
          <w:rFonts w:ascii="Times New Roman" w:hAnsi="Times New Roman" w:cs="Times New Roman"/>
          <w:sz w:val="24"/>
          <w:szCs w:val="24"/>
        </w:rPr>
        <w:t xml:space="preserve"> 733 </w:t>
      </w:r>
      <w:r w:rsidR="00FD662C" w:rsidRPr="00FE02D0">
        <w:rPr>
          <w:rFonts w:ascii="Times New Roman" w:hAnsi="Times New Roman" w:cs="Times New Roman"/>
          <w:sz w:val="24"/>
          <w:szCs w:val="24"/>
        </w:rPr>
        <w:t xml:space="preserve">eura, a ostvareni su u iznosu od </w:t>
      </w:r>
      <w:r w:rsidR="00547BBE">
        <w:rPr>
          <w:rFonts w:ascii="Times New Roman" w:hAnsi="Times New Roman" w:cs="Times New Roman"/>
          <w:sz w:val="24"/>
          <w:szCs w:val="24"/>
        </w:rPr>
        <w:t>698</w:t>
      </w:r>
      <w:r w:rsidR="00FD662C" w:rsidRPr="00FE02D0">
        <w:rPr>
          <w:rFonts w:ascii="Times New Roman" w:hAnsi="Times New Roman" w:cs="Times New Roman"/>
          <w:sz w:val="24"/>
          <w:szCs w:val="24"/>
        </w:rPr>
        <w:t xml:space="preserve"> eura što predstavlja izvršenje u iznosu od </w:t>
      </w:r>
      <w:r w:rsidR="00547BBE">
        <w:rPr>
          <w:rFonts w:ascii="Times New Roman" w:hAnsi="Times New Roman" w:cs="Times New Roman"/>
          <w:sz w:val="24"/>
          <w:szCs w:val="24"/>
        </w:rPr>
        <w:t>95,23</w:t>
      </w:r>
      <w:r w:rsidR="007C44FA">
        <w:rPr>
          <w:rFonts w:ascii="Times New Roman" w:hAnsi="Times New Roman" w:cs="Times New Roman"/>
          <w:sz w:val="24"/>
          <w:szCs w:val="24"/>
        </w:rPr>
        <w:t xml:space="preserve"> </w:t>
      </w:r>
      <w:r w:rsidR="00FD662C" w:rsidRPr="00FE02D0">
        <w:rPr>
          <w:rFonts w:ascii="Times New Roman" w:hAnsi="Times New Roman" w:cs="Times New Roman"/>
          <w:sz w:val="24"/>
          <w:szCs w:val="24"/>
        </w:rPr>
        <w:t>%. Ostvareni rashodi odnose na kupnju higijenskih potrepština.</w:t>
      </w:r>
    </w:p>
    <w:p w14:paraId="33592A2C" w14:textId="36D24ED8" w:rsidR="00F23577" w:rsidRDefault="00FD662C" w:rsidP="00136CD1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42  Rashodi za nabavu proizvedene dugotrajne imovine </w:t>
      </w:r>
      <w:r w:rsidR="00BC0500" w:rsidRPr="00FE02D0">
        <w:rPr>
          <w:rFonts w:ascii="Times New Roman" w:hAnsi="Times New Roman" w:cs="Times New Roman"/>
          <w:sz w:val="24"/>
          <w:szCs w:val="24"/>
        </w:rPr>
        <w:t>–</w:t>
      </w:r>
      <w:r w:rsidRPr="00FE02D0">
        <w:rPr>
          <w:rFonts w:ascii="Times New Roman" w:hAnsi="Times New Roman" w:cs="Times New Roman"/>
          <w:sz w:val="24"/>
          <w:szCs w:val="24"/>
        </w:rPr>
        <w:t xml:space="preserve"> </w:t>
      </w:r>
      <w:r w:rsidR="00BC0500" w:rsidRPr="00FE02D0">
        <w:rPr>
          <w:rFonts w:ascii="Times New Roman" w:hAnsi="Times New Roman" w:cs="Times New Roman"/>
          <w:sz w:val="24"/>
          <w:szCs w:val="24"/>
        </w:rPr>
        <w:t>od planiran</w:t>
      </w:r>
      <w:r w:rsidR="00090B9E" w:rsidRPr="00FE02D0">
        <w:rPr>
          <w:rFonts w:ascii="Times New Roman" w:hAnsi="Times New Roman" w:cs="Times New Roman"/>
          <w:sz w:val="24"/>
          <w:szCs w:val="24"/>
        </w:rPr>
        <w:t xml:space="preserve">ih </w:t>
      </w:r>
      <w:r w:rsidR="00547BBE">
        <w:rPr>
          <w:rFonts w:ascii="Times New Roman" w:hAnsi="Times New Roman" w:cs="Times New Roman"/>
          <w:sz w:val="24"/>
          <w:szCs w:val="24"/>
        </w:rPr>
        <w:t>274.560,04</w:t>
      </w:r>
      <w:r w:rsidR="00090B9E" w:rsidRPr="00FE02D0">
        <w:rPr>
          <w:rFonts w:ascii="Times New Roman" w:hAnsi="Times New Roman" w:cs="Times New Roman"/>
          <w:sz w:val="24"/>
          <w:szCs w:val="24"/>
        </w:rPr>
        <w:t xml:space="preserve"> eura izvršenje za 202</w:t>
      </w:r>
      <w:r w:rsidR="00547BBE">
        <w:rPr>
          <w:rFonts w:ascii="Times New Roman" w:hAnsi="Times New Roman" w:cs="Times New Roman"/>
          <w:sz w:val="24"/>
          <w:szCs w:val="24"/>
        </w:rPr>
        <w:t>5</w:t>
      </w:r>
      <w:r w:rsidR="00090B9E" w:rsidRPr="00FE02D0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547BBE">
        <w:rPr>
          <w:rFonts w:ascii="Times New Roman" w:hAnsi="Times New Roman" w:cs="Times New Roman"/>
          <w:sz w:val="24"/>
          <w:szCs w:val="24"/>
        </w:rPr>
        <w:t>242.428,78</w:t>
      </w:r>
      <w:r w:rsidR="007C44FA">
        <w:rPr>
          <w:rFonts w:ascii="Times New Roman" w:hAnsi="Times New Roman" w:cs="Times New Roman"/>
          <w:sz w:val="24"/>
          <w:szCs w:val="24"/>
        </w:rPr>
        <w:t xml:space="preserve"> </w:t>
      </w:r>
      <w:r w:rsidR="00090B9E" w:rsidRPr="00FE02D0">
        <w:rPr>
          <w:rFonts w:ascii="Times New Roman" w:hAnsi="Times New Roman" w:cs="Times New Roman"/>
          <w:sz w:val="24"/>
          <w:szCs w:val="24"/>
        </w:rPr>
        <w:t>eura (</w:t>
      </w:r>
      <w:r w:rsidR="00547BBE">
        <w:rPr>
          <w:rFonts w:ascii="Times New Roman" w:hAnsi="Times New Roman" w:cs="Times New Roman"/>
          <w:sz w:val="24"/>
          <w:szCs w:val="24"/>
        </w:rPr>
        <w:t>88</w:t>
      </w:r>
      <w:r w:rsidR="007C44FA">
        <w:rPr>
          <w:rFonts w:ascii="Times New Roman" w:hAnsi="Times New Roman" w:cs="Times New Roman"/>
          <w:sz w:val="24"/>
          <w:szCs w:val="24"/>
        </w:rPr>
        <w:t>,</w:t>
      </w:r>
      <w:r w:rsidR="00547BBE">
        <w:rPr>
          <w:rFonts w:ascii="Times New Roman" w:hAnsi="Times New Roman" w:cs="Times New Roman"/>
          <w:sz w:val="24"/>
          <w:szCs w:val="24"/>
        </w:rPr>
        <w:t>3</w:t>
      </w:r>
      <w:r w:rsidR="007C44FA">
        <w:rPr>
          <w:rFonts w:ascii="Times New Roman" w:hAnsi="Times New Roman" w:cs="Times New Roman"/>
          <w:sz w:val="24"/>
          <w:szCs w:val="24"/>
        </w:rPr>
        <w:t xml:space="preserve">0 </w:t>
      </w:r>
      <w:r w:rsidR="00090B9E" w:rsidRPr="00FE02D0">
        <w:rPr>
          <w:rFonts w:ascii="Times New Roman" w:hAnsi="Times New Roman" w:cs="Times New Roman"/>
          <w:sz w:val="24"/>
          <w:szCs w:val="24"/>
        </w:rPr>
        <w:t>%)</w:t>
      </w:r>
      <w:r w:rsidR="00592AD8">
        <w:rPr>
          <w:rFonts w:ascii="Times New Roman" w:hAnsi="Times New Roman" w:cs="Times New Roman"/>
          <w:sz w:val="24"/>
          <w:szCs w:val="24"/>
        </w:rPr>
        <w:t xml:space="preserve">. </w:t>
      </w:r>
      <w:r w:rsidR="00547BBE">
        <w:rPr>
          <w:rFonts w:ascii="Times New Roman" w:hAnsi="Times New Roman" w:cs="Times New Roman"/>
          <w:sz w:val="24"/>
          <w:szCs w:val="24"/>
        </w:rPr>
        <w:t xml:space="preserve">U odnosu na prošlu godinu došlo je do povećanja ovih rashoda za 1149,34% </w:t>
      </w:r>
      <w:r w:rsidR="00E44FEE">
        <w:rPr>
          <w:rFonts w:ascii="Times New Roman" w:hAnsi="Times New Roman" w:cs="Times New Roman"/>
          <w:sz w:val="24"/>
          <w:szCs w:val="24"/>
        </w:rPr>
        <w:t>iz razloga što je tijekom 2025. godine nabavljena nova kotlovnica za grijanje matične škole u vrijednosti od 229.128,45 eura</w:t>
      </w:r>
      <w:r w:rsidR="00E21124">
        <w:rPr>
          <w:rFonts w:ascii="Times New Roman" w:hAnsi="Times New Roman" w:cs="Times New Roman"/>
          <w:sz w:val="24"/>
          <w:szCs w:val="24"/>
        </w:rPr>
        <w:t>.</w:t>
      </w:r>
    </w:p>
    <w:p w14:paraId="7D92AC35" w14:textId="77777777" w:rsidR="00295AC8" w:rsidRPr="00295AC8" w:rsidRDefault="00295AC8" w:rsidP="00136CD1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018C04" w14:textId="0BD6CA39" w:rsidR="00136CD1" w:rsidRPr="00295AC8" w:rsidRDefault="00295AC8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Prene</w:t>
      </w:r>
      <w:r w:rsidR="00AE6439">
        <w:rPr>
          <w:rFonts w:ascii="Times New Roman" w:hAnsi="Times New Roman" w:cs="Times New Roman"/>
          <w:sz w:val="24"/>
          <w:szCs w:val="24"/>
        </w:rPr>
        <w:t xml:space="preserve">seni </w:t>
      </w:r>
      <w:r w:rsidR="009E3BC8">
        <w:rPr>
          <w:rFonts w:ascii="Times New Roman" w:hAnsi="Times New Roman" w:cs="Times New Roman"/>
          <w:sz w:val="24"/>
          <w:szCs w:val="24"/>
        </w:rPr>
        <w:t>manjak</w:t>
      </w:r>
      <w:r w:rsidR="00AE6439">
        <w:rPr>
          <w:rFonts w:ascii="Times New Roman" w:hAnsi="Times New Roman" w:cs="Times New Roman"/>
          <w:sz w:val="24"/>
          <w:szCs w:val="24"/>
        </w:rPr>
        <w:t xml:space="preserve"> iz 202</w:t>
      </w:r>
      <w:r w:rsidR="009E3BC8">
        <w:rPr>
          <w:rFonts w:ascii="Times New Roman" w:hAnsi="Times New Roman" w:cs="Times New Roman"/>
          <w:sz w:val="24"/>
          <w:szCs w:val="24"/>
        </w:rPr>
        <w:t>4</w:t>
      </w:r>
      <w:r w:rsidR="00AE6439">
        <w:rPr>
          <w:rFonts w:ascii="Times New Roman" w:hAnsi="Times New Roman" w:cs="Times New Roman"/>
          <w:sz w:val="24"/>
          <w:szCs w:val="24"/>
        </w:rPr>
        <w:t>. u 202</w:t>
      </w:r>
      <w:r w:rsidR="009E3BC8">
        <w:rPr>
          <w:rFonts w:ascii="Times New Roman" w:hAnsi="Times New Roman" w:cs="Times New Roman"/>
          <w:sz w:val="24"/>
          <w:szCs w:val="24"/>
        </w:rPr>
        <w:t>5</w:t>
      </w:r>
      <w:r w:rsidR="00AE6439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9E3BC8">
        <w:rPr>
          <w:rFonts w:ascii="Times New Roman" w:hAnsi="Times New Roman" w:cs="Times New Roman"/>
          <w:sz w:val="24"/>
          <w:szCs w:val="24"/>
        </w:rPr>
        <w:t>17.976,99</w:t>
      </w:r>
      <w:r w:rsidR="00AE6439">
        <w:rPr>
          <w:rFonts w:ascii="Times New Roman" w:hAnsi="Times New Roman" w:cs="Times New Roman"/>
          <w:sz w:val="24"/>
          <w:szCs w:val="24"/>
        </w:rPr>
        <w:t xml:space="preserve"> eura, </w:t>
      </w:r>
      <w:r w:rsidR="007C44FA">
        <w:rPr>
          <w:rFonts w:ascii="Times New Roman" w:hAnsi="Times New Roman" w:cs="Times New Roman"/>
          <w:sz w:val="24"/>
          <w:szCs w:val="24"/>
        </w:rPr>
        <w:t>manjak sredstava u 202</w:t>
      </w:r>
      <w:r w:rsidR="009E3BC8">
        <w:rPr>
          <w:rFonts w:ascii="Times New Roman" w:hAnsi="Times New Roman" w:cs="Times New Roman"/>
          <w:sz w:val="24"/>
          <w:szCs w:val="24"/>
        </w:rPr>
        <w:t>5</w:t>
      </w:r>
      <w:r w:rsidR="00AE6439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9E3BC8">
        <w:rPr>
          <w:rFonts w:ascii="Times New Roman" w:hAnsi="Times New Roman" w:cs="Times New Roman"/>
          <w:sz w:val="24"/>
          <w:szCs w:val="24"/>
        </w:rPr>
        <w:t>97.961,70</w:t>
      </w:r>
      <w:r w:rsidR="00AE6439">
        <w:rPr>
          <w:rFonts w:ascii="Times New Roman" w:hAnsi="Times New Roman" w:cs="Times New Roman"/>
          <w:sz w:val="24"/>
          <w:szCs w:val="24"/>
        </w:rPr>
        <w:t xml:space="preserve"> eura</w:t>
      </w:r>
      <w:r w:rsidR="00FC481E">
        <w:rPr>
          <w:rFonts w:ascii="Times New Roman" w:hAnsi="Times New Roman" w:cs="Times New Roman"/>
          <w:sz w:val="24"/>
          <w:szCs w:val="24"/>
        </w:rPr>
        <w:t xml:space="preserve">, što predstavlja ukupan </w:t>
      </w:r>
      <w:r w:rsidR="007C44FA">
        <w:rPr>
          <w:rFonts w:ascii="Times New Roman" w:hAnsi="Times New Roman" w:cs="Times New Roman"/>
          <w:sz w:val="24"/>
          <w:szCs w:val="24"/>
        </w:rPr>
        <w:t>manjak</w:t>
      </w:r>
      <w:r w:rsidR="00FC481E">
        <w:rPr>
          <w:rFonts w:ascii="Times New Roman" w:hAnsi="Times New Roman" w:cs="Times New Roman"/>
          <w:sz w:val="24"/>
          <w:szCs w:val="24"/>
        </w:rPr>
        <w:t xml:space="preserve"> od </w:t>
      </w:r>
      <w:r w:rsidR="009E3BC8">
        <w:rPr>
          <w:rFonts w:ascii="Times New Roman" w:hAnsi="Times New Roman" w:cs="Times New Roman"/>
          <w:sz w:val="24"/>
          <w:szCs w:val="24"/>
        </w:rPr>
        <w:t>115.938,69</w:t>
      </w:r>
      <w:r w:rsidR="00FC481E">
        <w:rPr>
          <w:rFonts w:ascii="Times New Roman" w:hAnsi="Times New Roman" w:cs="Times New Roman"/>
          <w:sz w:val="24"/>
          <w:szCs w:val="24"/>
        </w:rPr>
        <w:t xml:space="preserve"> eura 31.12.202</w:t>
      </w:r>
      <w:r w:rsidR="009E3BC8">
        <w:rPr>
          <w:rFonts w:ascii="Times New Roman" w:hAnsi="Times New Roman" w:cs="Times New Roman"/>
          <w:sz w:val="24"/>
          <w:szCs w:val="24"/>
        </w:rPr>
        <w:t>5</w:t>
      </w:r>
      <w:r w:rsidR="00FC481E">
        <w:rPr>
          <w:rFonts w:ascii="Times New Roman" w:hAnsi="Times New Roman" w:cs="Times New Roman"/>
          <w:sz w:val="24"/>
          <w:szCs w:val="24"/>
        </w:rPr>
        <w:t>. godine.</w:t>
      </w:r>
      <w:r w:rsidR="009E3BC8">
        <w:rPr>
          <w:rFonts w:ascii="Times New Roman" w:hAnsi="Times New Roman" w:cs="Times New Roman"/>
          <w:sz w:val="24"/>
          <w:szCs w:val="24"/>
        </w:rPr>
        <w:t xml:space="preserve"> Manjak u 2025. godini je ostvaren ponajviše zbog knjiženja trinaest plaća u 2025. godini (promjene u pravilniku o proračunskom računovodstvu – ukidanje aktivnih vremenskih razgraničenja).</w:t>
      </w:r>
    </w:p>
    <w:p w14:paraId="0FF6F2B5" w14:textId="5F2850F7" w:rsidR="009E3BC8" w:rsidRDefault="009E3BC8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Prema programskoj klasifikaciji planirana </w:t>
      </w:r>
      <w:r w:rsidR="008728C0">
        <w:rPr>
          <w:rFonts w:ascii="Times New Roman" w:hAnsi="Times New Roman" w:cs="Times New Roman"/>
          <w:sz w:val="24"/>
          <w:szCs w:val="24"/>
        </w:rPr>
        <w:t>su i utrošena sredstva za slijedeće:</w:t>
      </w:r>
    </w:p>
    <w:p w14:paraId="38DDC28E" w14:textId="0FC9C2C7" w:rsidR="00136CD1" w:rsidRDefault="009E3BC8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C481E" w:rsidRPr="008D5A96">
        <w:rPr>
          <w:rFonts w:ascii="Times New Roman" w:hAnsi="Times New Roman" w:cs="Times New Roman"/>
          <w:sz w:val="24"/>
          <w:szCs w:val="24"/>
        </w:rPr>
        <w:t xml:space="preserve"> provedbu</w:t>
      </w:r>
      <w:r w:rsidR="008D5A96">
        <w:rPr>
          <w:rFonts w:ascii="Times New Roman" w:hAnsi="Times New Roman" w:cs="Times New Roman"/>
          <w:sz w:val="24"/>
          <w:szCs w:val="24"/>
        </w:rPr>
        <w:t xml:space="preserve"> programa Zakonski standard u osnovnom školstvu</w:t>
      </w:r>
      <w:r w:rsidR="00136CD1">
        <w:rPr>
          <w:rFonts w:ascii="Times New Roman" w:hAnsi="Times New Roman" w:cs="Times New Roman"/>
          <w:sz w:val="24"/>
          <w:szCs w:val="24"/>
        </w:rPr>
        <w:t xml:space="preserve"> p</w:t>
      </w:r>
      <w:r w:rsidR="00136CD1" w:rsidRPr="00136CD1">
        <w:rPr>
          <w:rFonts w:ascii="Times New Roman" w:hAnsi="Times New Roman" w:cs="Times New Roman"/>
          <w:sz w:val="24"/>
          <w:szCs w:val="24"/>
        </w:rPr>
        <w:t xml:space="preserve">lanirani iznos za provedbu je </w:t>
      </w:r>
      <w:r w:rsidR="00F5600C">
        <w:rPr>
          <w:rFonts w:ascii="Times New Roman" w:hAnsi="Times New Roman" w:cs="Times New Roman"/>
          <w:sz w:val="24"/>
          <w:szCs w:val="24"/>
        </w:rPr>
        <w:t>398.659,44</w:t>
      </w:r>
      <w:r w:rsidR="00136CD1" w:rsidRPr="00136CD1">
        <w:rPr>
          <w:rFonts w:ascii="Times New Roman" w:hAnsi="Times New Roman" w:cs="Times New Roman"/>
          <w:sz w:val="24"/>
          <w:szCs w:val="24"/>
        </w:rPr>
        <w:t xml:space="preserve"> eura, izvršenje iznosi </w:t>
      </w:r>
      <w:r w:rsidR="00F5600C">
        <w:rPr>
          <w:rFonts w:ascii="Times New Roman" w:hAnsi="Times New Roman" w:cs="Times New Roman"/>
          <w:sz w:val="24"/>
          <w:szCs w:val="24"/>
        </w:rPr>
        <w:t>337.879,09</w:t>
      </w:r>
      <w:r w:rsidR="00136CD1" w:rsidRPr="00136CD1">
        <w:rPr>
          <w:rFonts w:ascii="Times New Roman" w:hAnsi="Times New Roman" w:cs="Times New Roman"/>
          <w:sz w:val="24"/>
          <w:szCs w:val="24"/>
        </w:rPr>
        <w:t xml:space="preserve"> </w:t>
      </w:r>
      <w:r w:rsidR="0055247E">
        <w:rPr>
          <w:rFonts w:ascii="Times New Roman" w:hAnsi="Times New Roman" w:cs="Times New Roman"/>
          <w:sz w:val="24"/>
          <w:szCs w:val="24"/>
        </w:rPr>
        <w:t xml:space="preserve">eura </w:t>
      </w:r>
      <w:r w:rsidR="00136CD1" w:rsidRPr="00136CD1">
        <w:rPr>
          <w:rFonts w:ascii="Times New Roman" w:hAnsi="Times New Roman" w:cs="Times New Roman"/>
          <w:sz w:val="24"/>
          <w:szCs w:val="24"/>
        </w:rPr>
        <w:t>(</w:t>
      </w:r>
      <w:r w:rsidR="00F5600C">
        <w:rPr>
          <w:rFonts w:ascii="Times New Roman" w:hAnsi="Times New Roman" w:cs="Times New Roman"/>
          <w:sz w:val="24"/>
          <w:szCs w:val="24"/>
        </w:rPr>
        <w:t>84,75</w:t>
      </w:r>
      <w:r w:rsidR="00136CD1" w:rsidRPr="00136CD1">
        <w:rPr>
          <w:rFonts w:ascii="Times New Roman" w:hAnsi="Times New Roman" w:cs="Times New Roman"/>
          <w:sz w:val="24"/>
          <w:szCs w:val="24"/>
        </w:rPr>
        <w:t>% u odnosu na planirano)</w:t>
      </w:r>
      <w:r w:rsidR="00136CD1">
        <w:rPr>
          <w:rFonts w:ascii="Times New Roman" w:hAnsi="Times New Roman" w:cs="Times New Roman"/>
          <w:sz w:val="24"/>
          <w:szCs w:val="24"/>
        </w:rPr>
        <w:t xml:space="preserve">, a </w:t>
      </w:r>
      <w:r w:rsidR="008D5A96">
        <w:rPr>
          <w:rFonts w:ascii="Times New Roman" w:hAnsi="Times New Roman" w:cs="Times New Roman"/>
          <w:sz w:val="24"/>
          <w:szCs w:val="24"/>
        </w:rPr>
        <w:t xml:space="preserve">odnosi </w:t>
      </w:r>
      <w:r w:rsidR="00136CD1">
        <w:rPr>
          <w:rFonts w:ascii="Times New Roman" w:hAnsi="Times New Roman" w:cs="Times New Roman"/>
          <w:sz w:val="24"/>
          <w:szCs w:val="24"/>
        </w:rPr>
        <w:t xml:space="preserve">se </w:t>
      </w:r>
      <w:r w:rsidR="008D5A96">
        <w:rPr>
          <w:rFonts w:ascii="Times New Roman" w:hAnsi="Times New Roman" w:cs="Times New Roman"/>
          <w:sz w:val="24"/>
          <w:szCs w:val="24"/>
        </w:rPr>
        <w:t>na</w:t>
      </w:r>
      <w:r w:rsidR="00FC481E" w:rsidRPr="008D5A96">
        <w:rPr>
          <w:rFonts w:ascii="Times New Roman" w:hAnsi="Times New Roman" w:cs="Times New Roman"/>
          <w:sz w:val="24"/>
          <w:szCs w:val="24"/>
        </w:rPr>
        <w:t xml:space="preserve"> </w:t>
      </w:r>
      <w:r w:rsidR="008D5A96">
        <w:rPr>
          <w:rFonts w:ascii="Times New Roman" w:hAnsi="Times New Roman" w:cs="Times New Roman"/>
          <w:sz w:val="24"/>
          <w:szCs w:val="24"/>
        </w:rPr>
        <w:t xml:space="preserve">iduće </w:t>
      </w:r>
      <w:r w:rsidR="00FC481E" w:rsidRPr="008D5A96">
        <w:rPr>
          <w:rFonts w:ascii="Times New Roman" w:hAnsi="Times New Roman" w:cs="Times New Roman"/>
          <w:sz w:val="24"/>
          <w:szCs w:val="24"/>
        </w:rPr>
        <w:t>aktivnosti i projekt</w:t>
      </w:r>
      <w:r w:rsidR="008D5A96">
        <w:rPr>
          <w:rFonts w:ascii="Times New Roman" w:hAnsi="Times New Roman" w:cs="Times New Roman"/>
          <w:sz w:val="24"/>
          <w:szCs w:val="24"/>
        </w:rPr>
        <w:t xml:space="preserve">e: </w:t>
      </w:r>
    </w:p>
    <w:p w14:paraId="21F48AF7" w14:textId="5369CE5F" w:rsidR="00136CD1" w:rsidRPr="00136CD1" w:rsidRDefault="008D5A96" w:rsidP="00136CD1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6CD1">
        <w:rPr>
          <w:rFonts w:ascii="Times New Roman" w:hAnsi="Times New Roman" w:cs="Times New Roman"/>
          <w:sz w:val="24"/>
          <w:szCs w:val="24"/>
        </w:rPr>
        <w:t>odgojnoobrazovni</w:t>
      </w:r>
      <w:proofErr w:type="spellEnd"/>
      <w:r w:rsidRPr="00136CD1">
        <w:rPr>
          <w:rFonts w:ascii="Times New Roman" w:hAnsi="Times New Roman" w:cs="Times New Roman"/>
          <w:sz w:val="24"/>
          <w:szCs w:val="24"/>
        </w:rPr>
        <w:t xml:space="preserve"> i administrativni </w:t>
      </w:r>
      <w:r w:rsidR="00136CD1">
        <w:rPr>
          <w:rFonts w:ascii="Times New Roman" w:hAnsi="Times New Roman" w:cs="Times New Roman"/>
          <w:sz w:val="24"/>
          <w:szCs w:val="24"/>
        </w:rPr>
        <w:t xml:space="preserve">rashodi –izvršenje u odnosu na planirano iznosi </w:t>
      </w:r>
      <w:r w:rsidR="00F5600C">
        <w:rPr>
          <w:rFonts w:ascii="Times New Roman" w:hAnsi="Times New Roman" w:cs="Times New Roman"/>
          <w:sz w:val="24"/>
          <w:szCs w:val="24"/>
        </w:rPr>
        <w:t>7</w:t>
      </w:r>
      <w:r w:rsidR="008728C0">
        <w:rPr>
          <w:rFonts w:ascii="Times New Roman" w:hAnsi="Times New Roman" w:cs="Times New Roman"/>
          <w:sz w:val="24"/>
          <w:szCs w:val="24"/>
        </w:rPr>
        <w:t>1,95</w:t>
      </w:r>
      <w:r w:rsidR="00F5600C">
        <w:rPr>
          <w:rFonts w:ascii="Times New Roman" w:hAnsi="Times New Roman" w:cs="Times New Roman"/>
          <w:sz w:val="24"/>
          <w:szCs w:val="24"/>
        </w:rPr>
        <w:t xml:space="preserve"> </w:t>
      </w:r>
      <w:r w:rsidR="00136CD1">
        <w:rPr>
          <w:rFonts w:ascii="Times New Roman" w:hAnsi="Times New Roman" w:cs="Times New Roman"/>
          <w:sz w:val="24"/>
          <w:szCs w:val="24"/>
        </w:rPr>
        <w:t>%</w:t>
      </w:r>
      <w:r w:rsidR="006708C2">
        <w:rPr>
          <w:rFonts w:ascii="Times New Roman" w:hAnsi="Times New Roman" w:cs="Times New Roman"/>
          <w:sz w:val="24"/>
          <w:szCs w:val="24"/>
        </w:rPr>
        <w:t>. Plan za 202</w:t>
      </w:r>
      <w:r w:rsidR="008728C0">
        <w:rPr>
          <w:rFonts w:ascii="Times New Roman" w:hAnsi="Times New Roman" w:cs="Times New Roman"/>
          <w:sz w:val="24"/>
          <w:szCs w:val="24"/>
        </w:rPr>
        <w:t>5</w:t>
      </w:r>
      <w:r w:rsidR="006708C2">
        <w:rPr>
          <w:rFonts w:ascii="Times New Roman" w:hAnsi="Times New Roman" w:cs="Times New Roman"/>
          <w:sz w:val="24"/>
          <w:szCs w:val="24"/>
        </w:rPr>
        <w:t xml:space="preserve">. godinu </w:t>
      </w:r>
      <w:r w:rsidR="00D27D2A">
        <w:rPr>
          <w:rFonts w:ascii="Times New Roman" w:hAnsi="Times New Roman" w:cs="Times New Roman"/>
          <w:sz w:val="24"/>
          <w:szCs w:val="24"/>
        </w:rPr>
        <w:t xml:space="preserve">iznosio je </w:t>
      </w:r>
      <w:r w:rsidR="008728C0">
        <w:rPr>
          <w:rFonts w:ascii="Times New Roman" w:hAnsi="Times New Roman" w:cs="Times New Roman"/>
          <w:sz w:val="24"/>
          <w:szCs w:val="24"/>
        </w:rPr>
        <w:t>131.000,00</w:t>
      </w:r>
      <w:r w:rsidR="00D27D2A">
        <w:rPr>
          <w:rFonts w:ascii="Times New Roman" w:hAnsi="Times New Roman" w:cs="Times New Roman"/>
          <w:sz w:val="24"/>
          <w:szCs w:val="24"/>
        </w:rPr>
        <w:t xml:space="preserve"> a izvršenje 94.</w:t>
      </w:r>
      <w:r w:rsidR="008728C0">
        <w:rPr>
          <w:rFonts w:ascii="Times New Roman" w:hAnsi="Times New Roman" w:cs="Times New Roman"/>
          <w:sz w:val="24"/>
          <w:szCs w:val="24"/>
        </w:rPr>
        <w:t>255,97</w:t>
      </w:r>
      <w:r w:rsidR="00D27D2A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2802DC53" w14:textId="0D44C48B" w:rsidR="00136CD1" w:rsidRPr="00136CD1" w:rsidRDefault="008D5A96" w:rsidP="00136CD1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6CD1">
        <w:rPr>
          <w:rFonts w:ascii="Times New Roman" w:hAnsi="Times New Roman" w:cs="Times New Roman"/>
          <w:sz w:val="24"/>
          <w:szCs w:val="24"/>
        </w:rPr>
        <w:t>opremanje i izgradnja</w:t>
      </w:r>
      <w:r w:rsidR="00136CD1">
        <w:rPr>
          <w:rFonts w:ascii="Times New Roman" w:hAnsi="Times New Roman" w:cs="Times New Roman"/>
          <w:sz w:val="24"/>
          <w:szCs w:val="24"/>
        </w:rPr>
        <w:t xml:space="preserve"> OŠ -  </w:t>
      </w:r>
      <w:bookmarkStart w:id="2" w:name="_Hlk161644282"/>
      <w:r w:rsidR="00136CD1">
        <w:rPr>
          <w:rFonts w:ascii="Times New Roman" w:hAnsi="Times New Roman" w:cs="Times New Roman"/>
          <w:sz w:val="24"/>
          <w:szCs w:val="24"/>
        </w:rPr>
        <w:t xml:space="preserve">izvršenje </w:t>
      </w:r>
      <w:r w:rsidR="008728C0">
        <w:rPr>
          <w:rFonts w:ascii="Times New Roman" w:hAnsi="Times New Roman" w:cs="Times New Roman"/>
          <w:sz w:val="24"/>
          <w:szCs w:val="24"/>
        </w:rPr>
        <w:t>199.762,20</w:t>
      </w:r>
      <w:r w:rsidR="00136CD1">
        <w:rPr>
          <w:rFonts w:ascii="Times New Roman" w:hAnsi="Times New Roman" w:cs="Times New Roman"/>
          <w:sz w:val="24"/>
          <w:szCs w:val="24"/>
        </w:rPr>
        <w:t xml:space="preserve"> eura (</w:t>
      </w:r>
      <w:r w:rsidR="008728C0">
        <w:rPr>
          <w:rFonts w:ascii="Times New Roman" w:hAnsi="Times New Roman" w:cs="Times New Roman"/>
          <w:sz w:val="24"/>
          <w:szCs w:val="24"/>
        </w:rPr>
        <w:t>99,88 %</w:t>
      </w:r>
      <w:r w:rsidR="00136CD1">
        <w:rPr>
          <w:rFonts w:ascii="Times New Roman" w:hAnsi="Times New Roman" w:cs="Times New Roman"/>
          <w:sz w:val="24"/>
          <w:szCs w:val="24"/>
        </w:rPr>
        <w:t xml:space="preserve"> u odnosu na planirano)</w:t>
      </w:r>
      <w:bookmarkEnd w:id="2"/>
    </w:p>
    <w:p w14:paraId="3B799871" w14:textId="387BDD96" w:rsidR="00136CD1" w:rsidRDefault="008D5A96" w:rsidP="00136CD1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6CD1">
        <w:rPr>
          <w:rFonts w:ascii="Times New Roman" w:hAnsi="Times New Roman" w:cs="Times New Roman"/>
          <w:sz w:val="24"/>
          <w:szCs w:val="24"/>
        </w:rPr>
        <w:t xml:space="preserve">investicijsko održavanje OŠ </w:t>
      </w:r>
      <w:r w:rsidR="00136CD1">
        <w:rPr>
          <w:rFonts w:ascii="Times New Roman" w:hAnsi="Times New Roman" w:cs="Times New Roman"/>
          <w:sz w:val="24"/>
          <w:szCs w:val="24"/>
        </w:rPr>
        <w:t xml:space="preserve">- </w:t>
      </w:r>
      <w:r w:rsidR="00136CD1" w:rsidRPr="00136CD1">
        <w:rPr>
          <w:rFonts w:ascii="Times New Roman" w:hAnsi="Times New Roman" w:cs="Times New Roman"/>
          <w:sz w:val="24"/>
          <w:szCs w:val="24"/>
        </w:rPr>
        <w:t xml:space="preserve">izvršenje </w:t>
      </w:r>
      <w:r w:rsidR="008728C0">
        <w:rPr>
          <w:rFonts w:ascii="Times New Roman" w:hAnsi="Times New Roman" w:cs="Times New Roman"/>
          <w:sz w:val="24"/>
          <w:szCs w:val="24"/>
        </w:rPr>
        <w:t>7.750,00</w:t>
      </w:r>
      <w:r w:rsidR="00136CD1" w:rsidRPr="00136CD1">
        <w:rPr>
          <w:rFonts w:ascii="Times New Roman" w:hAnsi="Times New Roman" w:cs="Times New Roman"/>
          <w:sz w:val="24"/>
          <w:szCs w:val="24"/>
        </w:rPr>
        <w:t xml:space="preserve"> </w:t>
      </w:r>
      <w:r w:rsidR="00136CD1">
        <w:rPr>
          <w:rFonts w:ascii="Times New Roman" w:hAnsi="Times New Roman" w:cs="Times New Roman"/>
          <w:sz w:val="24"/>
          <w:szCs w:val="24"/>
        </w:rPr>
        <w:t xml:space="preserve">eura </w:t>
      </w:r>
      <w:r w:rsidR="00136CD1" w:rsidRPr="00136CD1">
        <w:rPr>
          <w:rFonts w:ascii="Times New Roman" w:hAnsi="Times New Roman" w:cs="Times New Roman"/>
          <w:sz w:val="24"/>
          <w:szCs w:val="24"/>
        </w:rPr>
        <w:t>(</w:t>
      </w:r>
      <w:r w:rsidR="008728C0">
        <w:rPr>
          <w:rFonts w:ascii="Times New Roman" w:hAnsi="Times New Roman" w:cs="Times New Roman"/>
          <w:sz w:val="24"/>
          <w:szCs w:val="24"/>
        </w:rPr>
        <w:t>100,00</w:t>
      </w:r>
      <w:r w:rsidR="00F5600C">
        <w:rPr>
          <w:rFonts w:ascii="Times New Roman" w:hAnsi="Times New Roman" w:cs="Times New Roman"/>
          <w:sz w:val="24"/>
          <w:szCs w:val="24"/>
        </w:rPr>
        <w:t>%</w:t>
      </w:r>
      <w:r w:rsidR="00136CD1" w:rsidRPr="00136CD1">
        <w:rPr>
          <w:rFonts w:ascii="Times New Roman" w:hAnsi="Times New Roman" w:cs="Times New Roman"/>
          <w:sz w:val="24"/>
          <w:szCs w:val="24"/>
        </w:rPr>
        <w:t xml:space="preserve"> u odnosu na planirano)</w:t>
      </w:r>
      <w:r w:rsidR="00F560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962584" w14:textId="4A420889" w:rsidR="000C4B95" w:rsidRPr="00136CD1" w:rsidRDefault="009E3BC8" w:rsidP="00136CD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D5A96" w:rsidRPr="00136CD1">
        <w:rPr>
          <w:rFonts w:ascii="Times New Roman" w:hAnsi="Times New Roman" w:cs="Times New Roman"/>
          <w:sz w:val="24"/>
          <w:szCs w:val="24"/>
        </w:rPr>
        <w:t xml:space="preserve">Javne potrebe u osnovnom školstvu iznad standarda </w:t>
      </w:r>
      <w:r w:rsidR="00136CD1" w:rsidRPr="00136CD1">
        <w:rPr>
          <w:rFonts w:ascii="Times New Roman" w:hAnsi="Times New Roman" w:cs="Times New Roman"/>
          <w:sz w:val="24"/>
          <w:szCs w:val="24"/>
        </w:rPr>
        <w:t>predstavlja</w:t>
      </w:r>
      <w:r w:rsidR="000C4B95" w:rsidRPr="00136CD1">
        <w:rPr>
          <w:rFonts w:ascii="Times New Roman" w:hAnsi="Times New Roman" w:cs="Times New Roman"/>
          <w:sz w:val="24"/>
          <w:szCs w:val="24"/>
        </w:rPr>
        <w:t xml:space="preserve"> program koj</w:t>
      </w:r>
      <w:r w:rsidR="00136CD1">
        <w:rPr>
          <w:rFonts w:ascii="Times New Roman" w:hAnsi="Times New Roman" w:cs="Times New Roman"/>
          <w:sz w:val="24"/>
          <w:szCs w:val="24"/>
        </w:rPr>
        <w:t>i</w:t>
      </w:r>
      <w:r w:rsidR="000C4B95" w:rsidRPr="00136CD1">
        <w:rPr>
          <w:rFonts w:ascii="Times New Roman" w:hAnsi="Times New Roman" w:cs="Times New Roman"/>
          <w:sz w:val="24"/>
          <w:szCs w:val="24"/>
        </w:rPr>
        <w:t xml:space="preserve"> </w:t>
      </w:r>
      <w:r w:rsidR="00136CD1">
        <w:rPr>
          <w:rFonts w:ascii="Times New Roman" w:hAnsi="Times New Roman" w:cs="Times New Roman"/>
          <w:sz w:val="24"/>
          <w:szCs w:val="24"/>
        </w:rPr>
        <w:t>je</w:t>
      </w:r>
      <w:r w:rsidR="000C4B95" w:rsidRPr="00136CD1">
        <w:rPr>
          <w:rFonts w:ascii="Times New Roman" w:hAnsi="Times New Roman" w:cs="Times New Roman"/>
          <w:sz w:val="24"/>
          <w:szCs w:val="24"/>
        </w:rPr>
        <w:t xml:space="preserve"> proveden</w:t>
      </w:r>
      <w:r w:rsidR="00136CD1">
        <w:rPr>
          <w:rFonts w:ascii="Times New Roman" w:hAnsi="Times New Roman" w:cs="Times New Roman"/>
          <w:sz w:val="24"/>
          <w:szCs w:val="24"/>
        </w:rPr>
        <w:t xml:space="preserve"> kroz </w:t>
      </w:r>
      <w:r w:rsidR="000C4B95" w:rsidRPr="00136CD1">
        <w:rPr>
          <w:rFonts w:ascii="Times New Roman" w:hAnsi="Times New Roman" w:cs="Times New Roman"/>
          <w:sz w:val="24"/>
          <w:szCs w:val="24"/>
        </w:rPr>
        <w:t>sljedeće aktivnosti i tekuć</w:t>
      </w:r>
      <w:r w:rsidR="00136CD1">
        <w:rPr>
          <w:rFonts w:ascii="Times New Roman" w:hAnsi="Times New Roman" w:cs="Times New Roman"/>
          <w:sz w:val="24"/>
          <w:szCs w:val="24"/>
        </w:rPr>
        <w:t>e</w:t>
      </w:r>
      <w:r w:rsidR="000C4B95" w:rsidRPr="00136CD1">
        <w:rPr>
          <w:rFonts w:ascii="Times New Roman" w:hAnsi="Times New Roman" w:cs="Times New Roman"/>
          <w:sz w:val="24"/>
          <w:szCs w:val="24"/>
        </w:rPr>
        <w:t xml:space="preserve"> projekt</w:t>
      </w:r>
      <w:r w:rsidR="00136CD1">
        <w:rPr>
          <w:rFonts w:ascii="Times New Roman" w:hAnsi="Times New Roman" w:cs="Times New Roman"/>
          <w:sz w:val="24"/>
          <w:szCs w:val="24"/>
        </w:rPr>
        <w:t>e</w:t>
      </w:r>
      <w:r w:rsidR="000C4B95" w:rsidRPr="001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E10CCB" w14:textId="2D2707A4" w:rsidR="000C4B95" w:rsidRPr="008728C0" w:rsidRDefault="000C4B95" w:rsidP="008728C0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B95">
        <w:rPr>
          <w:rFonts w:ascii="Times New Roman" w:hAnsi="Times New Roman" w:cs="Times New Roman"/>
          <w:sz w:val="24"/>
          <w:szCs w:val="24"/>
        </w:rPr>
        <w:t xml:space="preserve">Aktivnosti i osnovnom školstvu iznad standarda – planirano je </w:t>
      </w:r>
      <w:r w:rsidR="008728C0">
        <w:rPr>
          <w:rFonts w:ascii="Times New Roman" w:hAnsi="Times New Roman" w:cs="Times New Roman"/>
          <w:sz w:val="24"/>
          <w:szCs w:val="24"/>
        </w:rPr>
        <w:t xml:space="preserve">122.739,61 </w:t>
      </w:r>
      <w:r w:rsidRPr="000C4B95">
        <w:rPr>
          <w:rFonts w:ascii="Times New Roman" w:hAnsi="Times New Roman" w:cs="Times New Roman"/>
          <w:sz w:val="24"/>
          <w:szCs w:val="24"/>
        </w:rPr>
        <w:t xml:space="preserve">eura, dok je ostvareno </w:t>
      </w:r>
      <w:r w:rsidR="008728C0">
        <w:rPr>
          <w:rFonts w:ascii="Times New Roman" w:hAnsi="Times New Roman" w:cs="Times New Roman"/>
          <w:sz w:val="24"/>
          <w:szCs w:val="24"/>
        </w:rPr>
        <w:t>48.653,21</w:t>
      </w:r>
      <w:r>
        <w:rPr>
          <w:rFonts w:ascii="Times New Roman" w:hAnsi="Times New Roman" w:cs="Times New Roman"/>
          <w:sz w:val="24"/>
          <w:szCs w:val="24"/>
        </w:rPr>
        <w:t xml:space="preserve"> eura (</w:t>
      </w:r>
      <w:r w:rsidR="008728C0">
        <w:rPr>
          <w:rFonts w:ascii="Times New Roman" w:hAnsi="Times New Roman" w:cs="Times New Roman"/>
          <w:sz w:val="24"/>
          <w:szCs w:val="24"/>
        </w:rPr>
        <w:t xml:space="preserve">39,64 </w:t>
      </w:r>
      <w:r>
        <w:rPr>
          <w:rFonts w:ascii="Times New Roman" w:hAnsi="Times New Roman" w:cs="Times New Roman"/>
          <w:sz w:val="24"/>
          <w:szCs w:val="24"/>
        </w:rPr>
        <w:t>%)</w:t>
      </w:r>
      <w:r w:rsidR="00B80FA5">
        <w:rPr>
          <w:rFonts w:ascii="Times New Roman" w:hAnsi="Times New Roman" w:cs="Times New Roman"/>
          <w:sz w:val="24"/>
          <w:szCs w:val="24"/>
        </w:rPr>
        <w:t>.</w:t>
      </w:r>
      <w:r w:rsidR="007E0D5D">
        <w:rPr>
          <w:rFonts w:ascii="Times New Roman" w:hAnsi="Times New Roman" w:cs="Times New Roman"/>
          <w:sz w:val="24"/>
          <w:szCs w:val="24"/>
        </w:rPr>
        <w:t xml:space="preserve">  </w:t>
      </w:r>
      <w:r w:rsidR="008728C0">
        <w:rPr>
          <w:rFonts w:ascii="Times New Roman" w:hAnsi="Times New Roman" w:cs="Times New Roman"/>
          <w:sz w:val="24"/>
          <w:szCs w:val="24"/>
        </w:rPr>
        <w:t>Manje izvršenje od planiranog je zbog toga što se ovdje dio sredstava odnosi na vlastite prihode, prihode po posebnim propisima i nenamjenske</w:t>
      </w:r>
      <w:r w:rsidR="008728C0" w:rsidRPr="008728C0">
        <w:rPr>
          <w:rFonts w:ascii="Times New Roman" w:hAnsi="Times New Roman" w:cs="Times New Roman"/>
          <w:sz w:val="24"/>
          <w:szCs w:val="24"/>
        </w:rPr>
        <w:t xml:space="preserve"> donacij</w:t>
      </w:r>
      <w:r w:rsidR="008728C0">
        <w:rPr>
          <w:rFonts w:ascii="Times New Roman" w:hAnsi="Times New Roman" w:cs="Times New Roman"/>
          <w:sz w:val="24"/>
          <w:szCs w:val="24"/>
        </w:rPr>
        <w:t>e</w:t>
      </w:r>
      <w:r w:rsidR="008728C0" w:rsidRPr="008728C0">
        <w:rPr>
          <w:rFonts w:ascii="Times New Roman" w:hAnsi="Times New Roman" w:cs="Times New Roman"/>
          <w:sz w:val="24"/>
          <w:szCs w:val="24"/>
        </w:rPr>
        <w:t xml:space="preserve"> koje se ove godine nisu puno trošile te su ostavljene za iduće razdoblje.</w:t>
      </w:r>
    </w:p>
    <w:p w14:paraId="54BA3040" w14:textId="40191DC8" w:rsidR="000C4B95" w:rsidRPr="000C4B95" w:rsidRDefault="000C4B95" w:rsidP="00136CD1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B95">
        <w:rPr>
          <w:rFonts w:ascii="Times New Roman" w:hAnsi="Times New Roman" w:cs="Times New Roman"/>
          <w:sz w:val="24"/>
          <w:szCs w:val="24"/>
        </w:rPr>
        <w:t>E</w:t>
      </w:r>
      <w:r w:rsidR="005F6BF5">
        <w:rPr>
          <w:rFonts w:ascii="Times New Roman" w:hAnsi="Times New Roman" w:cs="Times New Roman"/>
          <w:sz w:val="24"/>
          <w:szCs w:val="24"/>
        </w:rPr>
        <w:t>U</w:t>
      </w:r>
      <w:r w:rsidRPr="000C4B95">
        <w:rPr>
          <w:rFonts w:ascii="Times New Roman" w:hAnsi="Times New Roman" w:cs="Times New Roman"/>
          <w:sz w:val="24"/>
          <w:szCs w:val="24"/>
        </w:rPr>
        <w:t xml:space="preserve"> i ostali projekti</w:t>
      </w:r>
      <w:r w:rsidR="00AC18D4">
        <w:rPr>
          <w:rFonts w:ascii="Times New Roman" w:hAnsi="Times New Roman" w:cs="Times New Roman"/>
          <w:sz w:val="24"/>
          <w:szCs w:val="24"/>
        </w:rPr>
        <w:t xml:space="preserve"> – nabavka udžbenika, knjiga i radnih bilježnica, izvršenje </w:t>
      </w:r>
      <w:r w:rsidR="008728C0">
        <w:rPr>
          <w:rFonts w:ascii="Times New Roman" w:hAnsi="Times New Roman" w:cs="Times New Roman"/>
          <w:sz w:val="24"/>
          <w:szCs w:val="24"/>
        </w:rPr>
        <w:t>49.084,33</w:t>
      </w:r>
      <w:r w:rsidR="00AC18D4">
        <w:rPr>
          <w:rFonts w:ascii="Times New Roman" w:hAnsi="Times New Roman" w:cs="Times New Roman"/>
          <w:sz w:val="24"/>
          <w:szCs w:val="24"/>
        </w:rPr>
        <w:t xml:space="preserve"> eura (</w:t>
      </w:r>
      <w:r w:rsidR="008728C0">
        <w:rPr>
          <w:rFonts w:ascii="Times New Roman" w:hAnsi="Times New Roman" w:cs="Times New Roman"/>
          <w:sz w:val="24"/>
          <w:szCs w:val="24"/>
        </w:rPr>
        <w:t>78,21</w:t>
      </w:r>
      <w:r w:rsidR="00AC18D4">
        <w:rPr>
          <w:rFonts w:ascii="Times New Roman" w:hAnsi="Times New Roman" w:cs="Times New Roman"/>
          <w:sz w:val="24"/>
          <w:szCs w:val="24"/>
        </w:rPr>
        <w:t>% u odnosu na planirano)</w:t>
      </w:r>
    </w:p>
    <w:p w14:paraId="7DA852D3" w14:textId="182F5AF3" w:rsidR="008D5A96" w:rsidRDefault="000C4B95" w:rsidP="00136CD1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B95">
        <w:rPr>
          <w:rFonts w:ascii="Times New Roman" w:hAnsi="Times New Roman" w:cs="Times New Roman"/>
          <w:sz w:val="24"/>
          <w:szCs w:val="24"/>
        </w:rPr>
        <w:t>Prehrana učenika</w:t>
      </w:r>
      <w:r w:rsidR="005910BB">
        <w:rPr>
          <w:rFonts w:ascii="Times New Roman" w:hAnsi="Times New Roman" w:cs="Times New Roman"/>
          <w:sz w:val="24"/>
          <w:szCs w:val="24"/>
        </w:rPr>
        <w:t xml:space="preserve"> – izvor financiranja su 5 Pomoći, planirani iznos je </w:t>
      </w:r>
      <w:r w:rsidR="000F58F4">
        <w:rPr>
          <w:rFonts w:ascii="Times New Roman" w:hAnsi="Times New Roman" w:cs="Times New Roman"/>
          <w:sz w:val="24"/>
          <w:szCs w:val="24"/>
        </w:rPr>
        <w:t>85.</w:t>
      </w:r>
      <w:r w:rsidR="008728C0">
        <w:rPr>
          <w:rFonts w:ascii="Times New Roman" w:hAnsi="Times New Roman" w:cs="Times New Roman"/>
          <w:sz w:val="24"/>
          <w:szCs w:val="24"/>
        </w:rPr>
        <w:t>0</w:t>
      </w:r>
      <w:r w:rsidR="000F58F4">
        <w:rPr>
          <w:rFonts w:ascii="Times New Roman" w:hAnsi="Times New Roman" w:cs="Times New Roman"/>
          <w:sz w:val="24"/>
          <w:szCs w:val="24"/>
        </w:rPr>
        <w:t>00,00</w:t>
      </w:r>
      <w:r w:rsidR="005F6BF5">
        <w:rPr>
          <w:rFonts w:ascii="Times New Roman" w:hAnsi="Times New Roman" w:cs="Times New Roman"/>
          <w:sz w:val="24"/>
          <w:szCs w:val="24"/>
        </w:rPr>
        <w:t xml:space="preserve"> eura</w:t>
      </w:r>
      <w:r w:rsidR="00B95B4C">
        <w:rPr>
          <w:rFonts w:ascii="Times New Roman" w:hAnsi="Times New Roman" w:cs="Times New Roman"/>
          <w:sz w:val="24"/>
          <w:szCs w:val="24"/>
        </w:rPr>
        <w:t xml:space="preserve">,  a izvršenje iznosi </w:t>
      </w:r>
      <w:r w:rsidR="008728C0">
        <w:rPr>
          <w:rFonts w:ascii="Times New Roman" w:hAnsi="Times New Roman" w:cs="Times New Roman"/>
          <w:sz w:val="24"/>
          <w:szCs w:val="24"/>
        </w:rPr>
        <w:t>70.579,33</w:t>
      </w:r>
      <w:r w:rsidR="00B95B4C">
        <w:rPr>
          <w:rFonts w:ascii="Times New Roman" w:hAnsi="Times New Roman" w:cs="Times New Roman"/>
          <w:sz w:val="24"/>
          <w:szCs w:val="24"/>
        </w:rPr>
        <w:t xml:space="preserve"> eura (</w:t>
      </w:r>
      <w:r w:rsidR="000F58F4">
        <w:rPr>
          <w:rFonts w:ascii="Times New Roman" w:hAnsi="Times New Roman" w:cs="Times New Roman"/>
          <w:sz w:val="24"/>
          <w:szCs w:val="24"/>
        </w:rPr>
        <w:t>8</w:t>
      </w:r>
      <w:r w:rsidR="008728C0">
        <w:rPr>
          <w:rFonts w:ascii="Times New Roman" w:hAnsi="Times New Roman" w:cs="Times New Roman"/>
          <w:sz w:val="24"/>
          <w:szCs w:val="24"/>
        </w:rPr>
        <w:t>3,03</w:t>
      </w:r>
      <w:r w:rsidR="00B95B4C">
        <w:rPr>
          <w:rFonts w:ascii="Times New Roman" w:hAnsi="Times New Roman" w:cs="Times New Roman"/>
          <w:sz w:val="24"/>
          <w:szCs w:val="24"/>
        </w:rPr>
        <w:t>% u odnosu na planirano)</w:t>
      </w:r>
      <w:r w:rsidR="005F6BF5">
        <w:rPr>
          <w:rFonts w:ascii="Times New Roman" w:hAnsi="Times New Roman" w:cs="Times New Roman"/>
          <w:sz w:val="24"/>
          <w:szCs w:val="24"/>
        </w:rPr>
        <w:t xml:space="preserve">. Osim namirnica za prehranu učenika </w:t>
      </w:r>
      <w:r w:rsidR="000F58F4">
        <w:rPr>
          <w:rFonts w:ascii="Times New Roman" w:hAnsi="Times New Roman" w:cs="Times New Roman"/>
          <w:sz w:val="24"/>
          <w:szCs w:val="24"/>
        </w:rPr>
        <w:t>iz ovoga projekta plaćeni su i troškovi odvoza hrane u područne škole.</w:t>
      </w:r>
    </w:p>
    <w:p w14:paraId="02BB92C3" w14:textId="098BB0AD" w:rsidR="000F58F4" w:rsidRDefault="00F030B8" w:rsidP="000F58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F58F4">
        <w:rPr>
          <w:rFonts w:ascii="Times New Roman" w:hAnsi="Times New Roman" w:cs="Times New Roman"/>
          <w:sz w:val="24"/>
          <w:szCs w:val="24"/>
        </w:rPr>
        <w:t>Zajednički program upravnog odjela i proračunskih korisnika koji je proveden kroz sl</w:t>
      </w:r>
      <w:r w:rsidR="00A909B1">
        <w:rPr>
          <w:rFonts w:ascii="Times New Roman" w:hAnsi="Times New Roman" w:cs="Times New Roman"/>
          <w:sz w:val="24"/>
          <w:szCs w:val="24"/>
        </w:rPr>
        <w:t>jedeće tekuće projekte:</w:t>
      </w:r>
    </w:p>
    <w:p w14:paraId="5E878156" w14:textId="4C6EFC5E" w:rsidR="00A909B1" w:rsidRDefault="00A909B1" w:rsidP="00A909B1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Obrazujmo se zajedno VIII </w:t>
      </w:r>
      <w:r w:rsidR="007404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42F">
        <w:rPr>
          <w:rFonts w:ascii="Times New Roman" w:hAnsi="Times New Roman" w:cs="Times New Roman"/>
          <w:sz w:val="24"/>
          <w:szCs w:val="24"/>
        </w:rPr>
        <w:t>odnosi se na plaće i naknade za prijevoz pomoćnika u nastavi</w:t>
      </w:r>
      <w:r w:rsidR="00F030B8">
        <w:rPr>
          <w:rFonts w:ascii="Times New Roman" w:hAnsi="Times New Roman" w:cs="Times New Roman"/>
          <w:sz w:val="24"/>
          <w:szCs w:val="24"/>
        </w:rPr>
        <w:t>.</w:t>
      </w:r>
      <w:r w:rsidR="0074042F">
        <w:rPr>
          <w:rFonts w:ascii="Times New Roman" w:hAnsi="Times New Roman" w:cs="Times New Roman"/>
          <w:sz w:val="24"/>
          <w:szCs w:val="24"/>
        </w:rPr>
        <w:t xml:space="preserve"> Izvršenje iznosi </w:t>
      </w:r>
      <w:r w:rsidR="00F030B8">
        <w:rPr>
          <w:rFonts w:ascii="Times New Roman" w:hAnsi="Times New Roman" w:cs="Times New Roman"/>
          <w:sz w:val="24"/>
          <w:szCs w:val="24"/>
        </w:rPr>
        <w:t>129.778,75</w:t>
      </w:r>
      <w:r w:rsidR="0074042F">
        <w:rPr>
          <w:rFonts w:ascii="Times New Roman" w:hAnsi="Times New Roman" w:cs="Times New Roman"/>
          <w:sz w:val="24"/>
          <w:szCs w:val="24"/>
        </w:rPr>
        <w:t xml:space="preserve"> eura što je </w:t>
      </w:r>
      <w:r w:rsidR="00F030B8">
        <w:rPr>
          <w:rFonts w:ascii="Times New Roman" w:hAnsi="Times New Roman" w:cs="Times New Roman"/>
          <w:sz w:val="24"/>
          <w:szCs w:val="24"/>
        </w:rPr>
        <w:t>93,15</w:t>
      </w:r>
      <w:r w:rsidR="00B91BF6">
        <w:rPr>
          <w:rFonts w:ascii="Times New Roman" w:hAnsi="Times New Roman" w:cs="Times New Roman"/>
          <w:sz w:val="24"/>
          <w:szCs w:val="24"/>
        </w:rPr>
        <w:t>%</w:t>
      </w:r>
      <w:r w:rsidR="0074042F">
        <w:rPr>
          <w:rFonts w:ascii="Times New Roman" w:hAnsi="Times New Roman" w:cs="Times New Roman"/>
          <w:sz w:val="24"/>
          <w:szCs w:val="24"/>
        </w:rPr>
        <w:t xml:space="preserve"> u odnosu na planirano</w:t>
      </w:r>
      <w:r w:rsidR="00B91BF6">
        <w:rPr>
          <w:rFonts w:ascii="Times New Roman" w:hAnsi="Times New Roman" w:cs="Times New Roman"/>
          <w:sz w:val="24"/>
          <w:szCs w:val="24"/>
        </w:rPr>
        <w:t>.</w:t>
      </w:r>
    </w:p>
    <w:p w14:paraId="2765E426" w14:textId="4D7D67C6" w:rsidR="00B91BF6" w:rsidRDefault="00B91BF6" w:rsidP="00A909B1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Školska shema 2024/2025 – </w:t>
      </w:r>
      <w:bookmarkStart w:id="3" w:name="_Hlk221875663"/>
      <w:r>
        <w:rPr>
          <w:rFonts w:ascii="Times New Roman" w:hAnsi="Times New Roman" w:cs="Times New Roman"/>
          <w:sz w:val="24"/>
          <w:szCs w:val="24"/>
        </w:rPr>
        <w:t xml:space="preserve">planirano je 2.594,00 eura, utrošeno je </w:t>
      </w:r>
      <w:r w:rsidR="00F030B8">
        <w:rPr>
          <w:rFonts w:ascii="Times New Roman" w:hAnsi="Times New Roman" w:cs="Times New Roman"/>
          <w:sz w:val="24"/>
          <w:szCs w:val="24"/>
        </w:rPr>
        <w:t>1.869,62</w:t>
      </w:r>
      <w:r>
        <w:rPr>
          <w:rFonts w:ascii="Times New Roman" w:hAnsi="Times New Roman" w:cs="Times New Roman"/>
          <w:sz w:val="24"/>
          <w:szCs w:val="24"/>
        </w:rPr>
        <w:t xml:space="preserve"> eura što predstavlja izvršenje od </w:t>
      </w:r>
      <w:r w:rsidR="00F030B8">
        <w:rPr>
          <w:rFonts w:ascii="Times New Roman" w:hAnsi="Times New Roman" w:cs="Times New Roman"/>
          <w:sz w:val="24"/>
          <w:szCs w:val="24"/>
        </w:rPr>
        <w:t>72,07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1279B2">
        <w:rPr>
          <w:rFonts w:ascii="Times New Roman" w:hAnsi="Times New Roman" w:cs="Times New Roman"/>
          <w:sz w:val="24"/>
          <w:szCs w:val="24"/>
        </w:rPr>
        <w:t>Školska shema se planira na razini školske godine.</w:t>
      </w:r>
    </w:p>
    <w:bookmarkEnd w:id="3"/>
    <w:p w14:paraId="701D4CE8" w14:textId="5F02EA2C" w:rsidR="00F030B8" w:rsidRDefault="00F030B8" w:rsidP="00E02655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Školska shema 2025/2026 - </w:t>
      </w:r>
      <w:r w:rsidRPr="00F030B8">
        <w:rPr>
          <w:rFonts w:ascii="Times New Roman" w:hAnsi="Times New Roman" w:cs="Times New Roman"/>
          <w:sz w:val="24"/>
          <w:szCs w:val="24"/>
        </w:rPr>
        <w:t xml:space="preserve">planirano je </w:t>
      </w:r>
      <w:r>
        <w:rPr>
          <w:rFonts w:ascii="Times New Roman" w:hAnsi="Times New Roman" w:cs="Times New Roman"/>
          <w:sz w:val="24"/>
          <w:szCs w:val="24"/>
        </w:rPr>
        <w:t>2.500,00</w:t>
      </w:r>
      <w:r w:rsidRPr="00F030B8">
        <w:rPr>
          <w:rFonts w:ascii="Times New Roman" w:hAnsi="Times New Roman" w:cs="Times New Roman"/>
          <w:sz w:val="24"/>
          <w:szCs w:val="24"/>
        </w:rPr>
        <w:t xml:space="preserve"> eura, utrošeno je </w:t>
      </w:r>
      <w:r>
        <w:rPr>
          <w:rFonts w:ascii="Times New Roman" w:hAnsi="Times New Roman" w:cs="Times New Roman"/>
          <w:sz w:val="24"/>
          <w:szCs w:val="24"/>
        </w:rPr>
        <w:t>511,12</w:t>
      </w:r>
      <w:r w:rsidRPr="00F030B8">
        <w:rPr>
          <w:rFonts w:ascii="Times New Roman" w:hAnsi="Times New Roman" w:cs="Times New Roman"/>
          <w:sz w:val="24"/>
          <w:szCs w:val="24"/>
        </w:rPr>
        <w:t xml:space="preserve"> eura što predstavlja izvršenje od </w:t>
      </w:r>
      <w:r>
        <w:rPr>
          <w:rFonts w:ascii="Times New Roman" w:hAnsi="Times New Roman" w:cs="Times New Roman"/>
          <w:sz w:val="24"/>
          <w:szCs w:val="24"/>
        </w:rPr>
        <w:t>20,44</w:t>
      </w:r>
      <w:r w:rsidRPr="00F030B8">
        <w:rPr>
          <w:rFonts w:ascii="Times New Roman" w:hAnsi="Times New Roman" w:cs="Times New Roman"/>
          <w:sz w:val="24"/>
          <w:szCs w:val="24"/>
        </w:rPr>
        <w:t xml:space="preserve">%. Razlog za </w:t>
      </w:r>
      <w:r>
        <w:rPr>
          <w:rFonts w:ascii="Times New Roman" w:hAnsi="Times New Roman" w:cs="Times New Roman"/>
          <w:sz w:val="24"/>
          <w:szCs w:val="24"/>
        </w:rPr>
        <w:t xml:space="preserve">tako mali </w:t>
      </w:r>
      <w:r w:rsidRPr="00F030B8">
        <w:rPr>
          <w:rFonts w:ascii="Times New Roman" w:hAnsi="Times New Roman" w:cs="Times New Roman"/>
          <w:sz w:val="24"/>
          <w:szCs w:val="24"/>
        </w:rPr>
        <w:t>postotak izvršenja je taj</w:t>
      </w:r>
      <w:r>
        <w:rPr>
          <w:rFonts w:ascii="Times New Roman" w:hAnsi="Times New Roman" w:cs="Times New Roman"/>
          <w:sz w:val="24"/>
          <w:szCs w:val="24"/>
        </w:rPr>
        <w:t xml:space="preserve"> što se </w:t>
      </w:r>
      <w:r w:rsidRPr="00F030B8">
        <w:rPr>
          <w:rFonts w:ascii="Times New Roman" w:hAnsi="Times New Roman" w:cs="Times New Roman"/>
          <w:sz w:val="24"/>
          <w:szCs w:val="24"/>
        </w:rPr>
        <w:lastRenderedPageBreak/>
        <w:t>projekt Školske shema planira na razini školske godine</w:t>
      </w:r>
      <w:r>
        <w:rPr>
          <w:rFonts w:ascii="Times New Roman" w:hAnsi="Times New Roman" w:cs="Times New Roman"/>
          <w:sz w:val="24"/>
          <w:szCs w:val="24"/>
        </w:rPr>
        <w:t xml:space="preserve"> (početak provedbe projekta je bio u studenom 2025. godine)</w:t>
      </w:r>
    </w:p>
    <w:p w14:paraId="0DDE929F" w14:textId="6B14859E" w:rsidR="001279B2" w:rsidRPr="001279B2" w:rsidRDefault="001279B2" w:rsidP="00127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*Redovna djelatnost OŠ  - odnosi si se na plaće, naknade i materijalna prava zaposlenika čija se plaća financira iz državnog proračuna. Planirano je 1.957.000,00 eura,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a izvršenje iznosi 1.934.556,24 eura ( 98,85%).</w:t>
      </w:r>
    </w:p>
    <w:p w14:paraId="4355BE21" w14:textId="4B6BE276" w:rsidR="00F23577" w:rsidRDefault="00F23577" w:rsidP="00592AD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4DBA6FB" w14:textId="79A1A40D" w:rsidR="00F23577" w:rsidRDefault="00F23577" w:rsidP="00592AD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ECBDCE0" w14:textId="60737E61" w:rsidR="00535220" w:rsidRDefault="00535220" w:rsidP="008E739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Kutjevu, </w:t>
      </w:r>
      <w:r w:rsidR="002B240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21124">
        <w:rPr>
          <w:rFonts w:ascii="Times New Roman" w:hAnsi="Times New Roman" w:cs="Times New Roman"/>
          <w:sz w:val="24"/>
          <w:szCs w:val="24"/>
          <w:lang w:eastAsia="hr-HR"/>
        </w:rPr>
        <w:t xml:space="preserve"> 16</w:t>
      </w:r>
      <w:r>
        <w:rPr>
          <w:rFonts w:ascii="Times New Roman" w:hAnsi="Times New Roman" w:cs="Times New Roman"/>
          <w:sz w:val="24"/>
          <w:szCs w:val="24"/>
          <w:lang w:eastAsia="hr-HR"/>
        </w:rPr>
        <w:t>.0</w:t>
      </w:r>
      <w:r w:rsidR="00E21124">
        <w:rPr>
          <w:rFonts w:ascii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sz w:val="24"/>
          <w:szCs w:val="24"/>
          <w:lang w:eastAsia="hr-HR"/>
        </w:rPr>
        <w:t>.202</w:t>
      </w:r>
      <w:r w:rsidR="00E21124">
        <w:rPr>
          <w:rFonts w:ascii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8E7392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Ravnatelj škole </w:t>
      </w:r>
    </w:p>
    <w:p w14:paraId="3DE54169" w14:textId="77777777" w:rsidR="00535220" w:rsidRPr="0058714F" w:rsidRDefault="00535220" w:rsidP="00535220">
      <w:pPr>
        <w:pStyle w:val="Bezproreda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Milorad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Bandalo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dipl.teolog</w:t>
      </w:r>
      <w:proofErr w:type="spellEnd"/>
    </w:p>
    <w:p w14:paraId="491F81C1" w14:textId="77777777" w:rsidR="00F23577" w:rsidRPr="00592AD8" w:rsidRDefault="00F23577" w:rsidP="00592AD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F23577" w:rsidRPr="00592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</w:abstractNum>
  <w:abstractNum w:abstractNumId="1" w15:restartNumberingAfterBreak="0">
    <w:nsid w:val="0E160C3D"/>
    <w:multiLevelType w:val="hybridMultilevel"/>
    <w:tmpl w:val="6B32F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946F8"/>
    <w:multiLevelType w:val="hybridMultilevel"/>
    <w:tmpl w:val="C966F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F67E6"/>
    <w:multiLevelType w:val="hybridMultilevel"/>
    <w:tmpl w:val="453A4D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54175"/>
    <w:multiLevelType w:val="hybridMultilevel"/>
    <w:tmpl w:val="E466A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B5A3F"/>
    <w:multiLevelType w:val="hybridMultilevel"/>
    <w:tmpl w:val="BFB061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23C50"/>
    <w:multiLevelType w:val="hybridMultilevel"/>
    <w:tmpl w:val="EE34E1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F5"/>
    <w:rsid w:val="00090B9E"/>
    <w:rsid w:val="000A6066"/>
    <w:rsid w:val="000C0E06"/>
    <w:rsid w:val="000C4B95"/>
    <w:rsid w:val="000F58F4"/>
    <w:rsid w:val="001106D7"/>
    <w:rsid w:val="001279B2"/>
    <w:rsid w:val="00136CD1"/>
    <w:rsid w:val="001D7FBD"/>
    <w:rsid w:val="00202CF0"/>
    <w:rsid w:val="00225893"/>
    <w:rsid w:val="00250ADB"/>
    <w:rsid w:val="002726AA"/>
    <w:rsid w:val="002860A4"/>
    <w:rsid w:val="002866C4"/>
    <w:rsid w:val="002913A5"/>
    <w:rsid w:val="00295AC8"/>
    <w:rsid w:val="002B2401"/>
    <w:rsid w:val="002D4D54"/>
    <w:rsid w:val="00316DA2"/>
    <w:rsid w:val="00352387"/>
    <w:rsid w:val="00396374"/>
    <w:rsid w:val="003C038C"/>
    <w:rsid w:val="003D28A0"/>
    <w:rsid w:val="003F0E00"/>
    <w:rsid w:val="004466C9"/>
    <w:rsid w:val="004656A3"/>
    <w:rsid w:val="004C6EB9"/>
    <w:rsid w:val="004C74BF"/>
    <w:rsid w:val="004E13E5"/>
    <w:rsid w:val="00535220"/>
    <w:rsid w:val="00541405"/>
    <w:rsid w:val="00547BBE"/>
    <w:rsid w:val="0055247E"/>
    <w:rsid w:val="005910BB"/>
    <w:rsid w:val="00592AD8"/>
    <w:rsid w:val="005F1C9B"/>
    <w:rsid w:val="005F6BF5"/>
    <w:rsid w:val="006043D9"/>
    <w:rsid w:val="006502C8"/>
    <w:rsid w:val="006708C2"/>
    <w:rsid w:val="006B3209"/>
    <w:rsid w:val="00710798"/>
    <w:rsid w:val="0074042F"/>
    <w:rsid w:val="00791795"/>
    <w:rsid w:val="007C44FA"/>
    <w:rsid w:val="007E0D5D"/>
    <w:rsid w:val="007E3940"/>
    <w:rsid w:val="00850771"/>
    <w:rsid w:val="00854BB8"/>
    <w:rsid w:val="0086659F"/>
    <w:rsid w:val="008728C0"/>
    <w:rsid w:val="008978F4"/>
    <w:rsid w:val="008C68BA"/>
    <w:rsid w:val="008D5A96"/>
    <w:rsid w:val="008E7316"/>
    <w:rsid w:val="008E7392"/>
    <w:rsid w:val="009808BB"/>
    <w:rsid w:val="009E3BC8"/>
    <w:rsid w:val="00A0758B"/>
    <w:rsid w:val="00A42A53"/>
    <w:rsid w:val="00A557C4"/>
    <w:rsid w:val="00A57AF5"/>
    <w:rsid w:val="00A909B1"/>
    <w:rsid w:val="00A96B74"/>
    <w:rsid w:val="00AB2066"/>
    <w:rsid w:val="00AB7F8A"/>
    <w:rsid w:val="00AC18D4"/>
    <w:rsid w:val="00AE6439"/>
    <w:rsid w:val="00B02259"/>
    <w:rsid w:val="00B61551"/>
    <w:rsid w:val="00B80FA5"/>
    <w:rsid w:val="00B91BF6"/>
    <w:rsid w:val="00B93E63"/>
    <w:rsid w:val="00B95B4C"/>
    <w:rsid w:val="00BC0500"/>
    <w:rsid w:val="00BC40CD"/>
    <w:rsid w:val="00BC4370"/>
    <w:rsid w:val="00BE32FA"/>
    <w:rsid w:val="00CB2842"/>
    <w:rsid w:val="00CF25A9"/>
    <w:rsid w:val="00D27D2A"/>
    <w:rsid w:val="00D43122"/>
    <w:rsid w:val="00D659F5"/>
    <w:rsid w:val="00D7185D"/>
    <w:rsid w:val="00D74090"/>
    <w:rsid w:val="00DD19D8"/>
    <w:rsid w:val="00E02655"/>
    <w:rsid w:val="00E14153"/>
    <w:rsid w:val="00E21124"/>
    <w:rsid w:val="00E44FEE"/>
    <w:rsid w:val="00E74623"/>
    <w:rsid w:val="00EC4871"/>
    <w:rsid w:val="00EF5E10"/>
    <w:rsid w:val="00F030B8"/>
    <w:rsid w:val="00F23577"/>
    <w:rsid w:val="00F5600C"/>
    <w:rsid w:val="00FC481E"/>
    <w:rsid w:val="00FD417A"/>
    <w:rsid w:val="00FD662C"/>
    <w:rsid w:val="00FE02D0"/>
    <w:rsid w:val="00F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6CC1"/>
  <w15:chartTrackingRefBased/>
  <w15:docId w15:val="{F5008B1A-EC31-40C6-8266-0C6C99FE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392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3E6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61551"/>
    <w:pPr>
      <w:ind w:left="720"/>
      <w:contextualSpacing/>
    </w:pPr>
  </w:style>
  <w:style w:type="table" w:styleId="Reetkatablice">
    <w:name w:val="Table Grid"/>
    <w:basedOn w:val="Obinatablica"/>
    <w:uiPriority w:val="39"/>
    <w:rsid w:val="004656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1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0A6CD-6461-4B08-BFB8-895050C3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5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61</cp:revision>
  <dcterms:created xsi:type="dcterms:W3CDTF">2024-03-14T11:17:00Z</dcterms:created>
  <dcterms:modified xsi:type="dcterms:W3CDTF">2026-02-13T10:59:00Z</dcterms:modified>
</cp:coreProperties>
</file>